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bookmarkStart w:id="0" w:name="_GoBack"/>
      <w:bookmarkEnd w:id="0"/>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.27.01</w:t>
      </w:r>
      <w:r>
        <w:rPr>
          <w:rFonts w:ascii="Times New Roman" w:eastAsia="Times New Roman" w:hAnsi="Times New Roman" w:cs="Times New Roman"/>
          <w:b/>
          <w:bCs/>
          <w:sz w:val="20"/>
          <w:szCs w:val="20"/>
          <w:lang w:eastAsia="en-GB"/>
        </w:rPr>
        <w:t>.</w:t>
      </w:r>
      <w:r w:rsidRPr="00E30054">
        <w:rPr>
          <w:rFonts w:ascii="Times New Roman" w:eastAsia="Times New Roman" w:hAnsi="Times New Roman" w:cs="Times New Roman"/>
          <w:b/>
          <w:bCs/>
          <w:sz w:val="20"/>
          <w:szCs w:val="20"/>
          <w:lang w:eastAsia="en-GB"/>
        </w:rPr>
        <w:t xml:space="preserve"> - Solvency Capital Requirement - Non-life catastrophe risk</w:t>
      </w:r>
    </w:p>
    <w:p w:rsidR="006E4A52" w:rsidRDefault="006E4A52"/>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individual entities,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The variant S.26.07.l has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r w:rsidR="008D5FF7">
        <w:rPr>
          <w:rFonts w:ascii="Times New Roman" w:eastAsia="Times New Roman" w:hAnsi="Times New Roman" w:cs="Times New Roman"/>
          <w:sz w:val="20"/>
          <w:szCs w:val="20"/>
          <w:lang w:eastAsia="es-ES"/>
        </w:rPr>
        <w:t>Implementing measures</w:t>
      </w:r>
      <w:r w:rsidR="00AB57AB">
        <w:rPr>
          <w:rFonts w:ascii="Times New Roman" w:eastAsia="Times New Roman" w:hAnsi="Times New Roman" w:cs="Times New Roman"/>
          <w:bCs/>
          <w:sz w:val="20"/>
          <w:szCs w:val="20"/>
          <w:lang w:eastAsia="en-GB"/>
        </w:rPr>
        <w:t xml:space="preserve"> 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Under the non–life underwriting risk module, catastrophe risk is defined as the risk of loss, or of adverse change in the value of insurance liabilities, resulting from significant uncertainty of pricing and provisioning assumptions related to extreme or exceptional events as set out in Article 105 (2b) 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tbl>
      <w:tblPr>
        <w:tblStyle w:val="TableGrid"/>
        <w:tblW w:w="0" w:type="auto"/>
        <w:tblLayout w:type="fixed"/>
        <w:tblLook w:val="04A0" w:firstRow="1" w:lastRow="0" w:firstColumn="1" w:lastColumn="0" w:noHBand="0" w:noVBand="1"/>
      </w:tblPr>
      <w:tblGrid>
        <w:gridCol w:w="1951"/>
        <w:gridCol w:w="2552"/>
        <w:gridCol w:w="283"/>
        <w:gridCol w:w="4456"/>
      </w:tblGrid>
      <w:tr w:rsidR="00E06000" w:rsidTr="00AB57AB">
        <w:tc>
          <w:tcPr>
            <w:tcW w:w="1951" w:type="dxa"/>
          </w:tcPr>
          <w:p w:rsidR="00E06000" w:rsidRDefault="00E06000" w:rsidP="00310F34">
            <w:pPr>
              <w:rPr>
                <w:rFonts w:ascii="Times New Roman" w:hAnsi="Times New Roman" w:cs="Times New Roman"/>
                <w:sz w:val="20"/>
                <w:szCs w:val="20"/>
              </w:rPr>
            </w:pPr>
            <w:r w:rsidRPr="005D627F">
              <w:rPr>
                <w:rFonts w:ascii="Times New Roman" w:hAnsi="Times New Roman" w:cs="Times New Roman"/>
                <w:sz w:val="20"/>
                <w:szCs w:val="20"/>
              </w:rPr>
              <w:t>Z0010</w:t>
            </w:r>
          </w:p>
          <w:p w:rsidR="00E06000" w:rsidRPr="005D627F" w:rsidRDefault="00E06000" w:rsidP="00310F34">
            <w:pPr>
              <w:rPr>
                <w:rFonts w:ascii="Times New Roman" w:hAnsi="Times New Roman" w:cs="Times New Roman"/>
                <w:sz w:val="20"/>
                <w:szCs w:val="20"/>
              </w:rPr>
            </w:pPr>
            <w:r>
              <w:rPr>
                <w:rFonts w:ascii="Times New Roman" w:hAnsi="Times New Roman" w:cs="Times New Roman"/>
                <w:sz w:val="20"/>
                <w:szCs w:val="20"/>
              </w:rPr>
              <w:t>(A001)</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gridSpan w:val="2"/>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E06000" w:rsidRDefault="00E06000"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p w:rsidR="00AB57AB" w:rsidRPr="00244BD1"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gridSpan w:val="2"/>
            <w:tcBorders>
              <w:bottom w:val="single" w:sz="4" w:space="0" w:color="auto"/>
            </w:tcBorders>
          </w:tcPr>
          <w:p w:rsidR="00E06000"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p w:rsidR="00AB57AB" w:rsidRPr="001C0219"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p w:rsidR="00E06000" w:rsidRPr="005D627F" w:rsidRDefault="00E06000" w:rsidP="00310F34">
            <w:pPr>
              <w:rPr>
                <w:rFonts w:ascii="Times New Roman" w:hAnsi="Times New Roman" w:cs="Times New Roman"/>
                <w:sz w:val="20"/>
                <w:szCs w:val="20"/>
                <w:lang w:val="en-US"/>
              </w:rPr>
            </w:pP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gridSpan w:val="2"/>
            <w:tcBorders>
              <w:bottom w:val="single" w:sz="4" w:space="0" w:color="auto"/>
            </w:tcBorders>
          </w:tcPr>
          <w:p w:rsidR="00E06000"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Identification number for a ring fenced fund or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 xml:space="preserve">portfolio. This number is attributed by the undertaking and must be consistent </w:t>
            </w:r>
            <w:r w:rsidRPr="001C0219">
              <w:rPr>
                <w:rFonts w:ascii="Times New Roman" w:eastAsia="Times New Roman" w:hAnsi="Times New Roman" w:cs="Times New Roman"/>
                <w:sz w:val="20"/>
                <w:szCs w:val="20"/>
                <w:lang w:eastAsia="es-ES"/>
              </w:rPr>
              <w:lastRenderedPageBreak/>
              <w:t xml:space="preserve">over time and with the fund/portfolio number reported in other templates, e.g. S.26.02, S.14.01, </w:t>
            </w:r>
            <w:proofErr w:type="gramStart"/>
            <w:r w:rsidRPr="001C0219">
              <w:rPr>
                <w:rFonts w:ascii="Times New Roman" w:eastAsia="Times New Roman" w:hAnsi="Times New Roman" w:cs="Times New Roman"/>
                <w:sz w:val="20"/>
                <w:szCs w:val="20"/>
                <w:lang w:eastAsia="es-ES"/>
              </w:rPr>
              <w:t>S.23.01</w:t>
            </w:r>
            <w:proofErr w:type="gramEnd"/>
            <w:r w:rsidRPr="001C0219">
              <w:rPr>
                <w:rFonts w:ascii="Times New Roman" w:eastAsia="Times New Roman" w:hAnsi="Times New Roman" w:cs="Times New Roman"/>
                <w:sz w:val="20"/>
                <w:szCs w:val="20"/>
                <w:lang w:eastAsia="es-ES"/>
              </w:rPr>
              <w:t xml:space="preserve">. </w:t>
            </w:r>
          </w:p>
          <w:p w:rsidR="00AB57AB" w:rsidRPr="001C0219" w:rsidRDefault="00AB57AB" w:rsidP="00310F34">
            <w:pPr>
              <w:rPr>
                <w:rFonts w:ascii="Times New Roman" w:eastAsia="Times New Roman" w:hAnsi="Times New Roman" w:cs="Times New Roman"/>
                <w:sz w:val="20"/>
                <w:szCs w:val="20"/>
                <w:lang w:eastAsia="es-ES"/>
              </w:rPr>
            </w:pPr>
          </w:p>
          <w:p w:rsidR="00AB57AB"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This item is to be completed only when item Z00</w:t>
            </w:r>
            <w:r>
              <w:rPr>
                <w:rFonts w:ascii="Times New Roman" w:eastAsia="Times New Roman" w:hAnsi="Times New Roman" w:cs="Times New Roman"/>
                <w:sz w:val="20"/>
                <w:szCs w:val="20"/>
                <w:lang w:eastAsia="es-ES"/>
              </w:rPr>
              <w:t>2</w:t>
            </w:r>
            <w:r w:rsidRPr="001C0219">
              <w:rPr>
                <w:rFonts w:ascii="Times New Roman" w:eastAsia="Times New Roman" w:hAnsi="Times New Roman" w:cs="Times New Roman"/>
                <w:sz w:val="20"/>
                <w:szCs w:val="20"/>
                <w:lang w:eastAsia="es-ES"/>
              </w:rPr>
              <w:t>0 = 1</w:t>
            </w:r>
          </w:p>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 </w:t>
            </w:r>
          </w:p>
        </w:tc>
      </w:tr>
      <w:tr w:rsidR="00E06000" w:rsidTr="00AB57AB">
        <w:tc>
          <w:tcPr>
            <w:tcW w:w="9242" w:type="dxa"/>
            <w:gridSpan w:val="4"/>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lastRenderedPageBreak/>
              <w:t>Non-life catastrophe risk – Summary</w:t>
            </w:r>
          </w:p>
        </w:tc>
      </w:tr>
      <w:tr w:rsidR="00E06000" w:rsidTr="00AB57A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gridSpan w:val="2"/>
            <w:tcBorders>
              <w:top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A2-</w:t>
            </w:r>
            <w:r w:rsidRPr="00E30054">
              <w:rPr>
                <w:rFonts w:ascii="Times New Roman" w:eastAsia="Times New Roman" w:hAnsi="Times New Roman" w:cs="Times New Roman"/>
                <w:sz w:val="20"/>
                <w:szCs w:val="20"/>
                <w:lang w:eastAsia="en-GB"/>
              </w:rPr>
              <w:t>A6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RPr="00AB57AB"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p w:rsidR="00E06000" w:rsidRPr="00790079"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gridSpan w:val="2"/>
          </w:tcPr>
          <w:p w:rsidR="00E06000"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natural catastrophe perils and taking into consideration the diversification effect between the perils given in C0020/R0070.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gridSpan w:val="2"/>
          </w:tcPr>
          <w:p w:rsidR="00E06000"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natural catastrophe peril.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natural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C2-</w:t>
            </w:r>
            <w:r w:rsidRPr="00E30054">
              <w:rPr>
                <w:rFonts w:ascii="Times New Roman" w:eastAsia="Times New Roman" w:hAnsi="Times New Roman" w:cs="Times New Roman"/>
                <w:sz w:val="20"/>
                <w:szCs w:val="20"/>
                <w:lang w:eastAsia="en-GB"/>
              </w:rPr>
              <w:t>C6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E06000" w:rsidRDefault="00E06000" w:rsidP="00E06000">
            <w:pPr>
              <w:rP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p w:rsidR="00AB57AB" w:rsidRPr="00E30054" w:rsidRDefault="00AB57AB" w:rsidP="00E06000">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lastRenderedPageBreak/>
              <w:t>(</w:t>
            </w:r>
            <w:r w:rsidRPr="00E30054">
              <w:rPr>
                <w:rFonts w:ascii="Times New Roman" w:eastAsia="Times New Roman" w:hAnsi="Times New Roman" w:cs="Times New Roman"/>
                <w:sz w:val="20"/>
                <w:szCs w:val="20"/>
                <w:lang w:eastAsia="en-GB"/>
              </w:rPr>
              <w:t>B8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 xml:space="preserve">Total risk mitigation – </w:t>
            </w:r>
            <w:r w:rsidRPr="00E30054">
              <w:rPr>
                <w:rFonts w:ascii="Times New Roman" w:eastAsia="Times New Roman" w:hAnsi="Times New Roman" w:cs="Times New Roman"/>
                <w:sz w:val="20"/>
                <w:szCs w:val="20"/>
                <w:lang w:eastAsia="en-GB"/>
              </w:rPr>
              <w:lastRenderedPageBreak/>
              <w:t>Catastrophe risk non-proportional property reinsurance</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 xml:space="preserve">This is the total risk mitigation effect of the </w:t>
            </w:r>
            <w:r w:rsidRPr="00E30054">
              <w:rPr>
                <w:rFonts w:ascii="Times New Roman" w:eastAsia="Times New Roman" w:hAnsi="Times New Roman" w:cs="Times New Roman"/>
                <w:sz w:val="20"/>
                <w:szCs w:val="20"/>
                <w:lang w:eastAsia="en-GB"/>
              </w:rPr>
              <w:lastRenderedPageBreak/>
              <w:t>undertaking’s specific reinsurance contracts and special purpose vehicles for non-proportional property reinsurance.</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C0030/R0080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consideration the diversification between the perils given in C0010/R0160.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A10-</w:t>
            </w:r>
            <w:r w:rsidRPr="00E30054">
              <w:rPr>
                <w:rFonts w:ascii="Times New Roman" w:eastAsia="Times New Roman" w:hAnsi="Times New Roman" w:cs="Times New Roman"/>
                <w:sz w:val="20"/>
                <w:szCs w:val="20"/>
                <w:lang w:eastAsia="en-GB"/>
              </w:rPr>
              <w:t>A15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man-made perils and taking into consideration the diversification effect between the perils given in C0020/R0160.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B10-</w:t>
            </w:r>
            <w:r w:rsidRPr="00E30054">
              <w:rPr>
                <w:rFonts w:ascii="Times New Roman" w:eastAsia="Times New Roman" w:hAnsi="Times New Roman" w:cs="Times New Roman"/>
                <w:sz w:val="20"/>
                <w:szCs w:val="20"/>
                <w:lang w:eastAsia="en-GB"/>
              </w:rPr>
              <w:t>B15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man-made catastrophe peril. </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man-made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C10-</w:t>
            </w:r>
            <w:r w:rsidRPr="00E30054">
              <w:rPr>
                <w:rFonts w:ascii="Times New Roman" w:eastAsia="Times New Roman" w:hAnsi="Times New Roman" w:cs="Times New Roman"/>
                <w:sz w:val="20"/>
                <w:szCs w:val="20"/>
                <w:lang w:eastAsia="en-GB"/>
              </w:rPr>
              <w:t>C15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“other non-life” perils and taking into consideration the diversification effect between the perils given in C0020/R0180.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“other non-life”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gridSpan w:val="2"/>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before the diversification between the sub-modules.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gridSpan w:val="2"/>
          </w:tcPr>
          <w:p w:rsidR="00C402DF"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gridSpan w:val="2"/>
          </w:tcPr>
          <w:p w:rsidR="00E06000" w:rsidRPr="00E30054" w:rsidRDefault="00E06000" w:rsidP="00C402D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r w:rsidRPr="00E30054">
              <w:rPr>
                <w:rFonts w:ascii="Times New Roman" w:eastAsia="Times New Roman" w:hAnsi="Times New Roman" w:cs="Times New Roman"/>
                <w:sz w:val="20"/>
                <w:szCs w:val="20"/>
                <w:lang w:eastAsia="en-GB"/>
              </w:rPr>
              <w:br/>
            </w:r>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gridSpan w:val="2"/>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gridSpan w:val="2"/>
            <w:tcBorders>
              <w:bottom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C402DF">
        <w:tc>
          <w:tcPr>
            <w:tcW w:w="9242" w:type="dxa"/>
            <w:gridSpan w:val="4"/>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t>Health catastrophe risk – Summary</w:t>
            </w:r>
          </w:p>
        </w:tc>
      </w:tr>
      <w:tr w:rsidR="00E06000" w:rsidTr="00C402DF">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A22</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456" w:type="dxa"/>
            <w:tcBorders>
              <w:top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A23-</w:t>
            </w:r>
            <w:r w:rsidRPr="00E30054">
              <w:rPr>
                <w:rFonts w:ascii="Times New Roman" w:eastAsia="Times New Roman" w:hAnsi="Times New Roman" w:cs="Times New Roman"/>
                <w:sz w:val="20"/>
                <w:szCs w:val="20"/>
                <w:lang w:eastAsia="en-GB"/>
              </w:rPr>
              <w:t>A25</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RDefault="00E06000" w:rsidP="00E0600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E06000">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A26</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B22</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622636">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B23</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B25</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Health catastrophe risk sub-module.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B26</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Health catastrophe risk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C22</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456"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C23-</w:t>
            </w:r>
            <w:r w:rsidRPr="00E30054">
              <w:rPr>
                <w:rFonts w:ascii="Times New Roman" w:eastAsia="Times New Roman" w:hAnsi="Times New Roman" w:cs="Times New Roman"/>
                <w:sz w:val="20"/>
                <w:szCs w:val="20"/>
                <w:lang w:eastAsia="en-GB"/>
              </w:rPr>
              <w:t>C25</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456"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C26</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456" w:type="dxa"/>
            <w:tcBorders>
              <w:bottom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622636">
        <w:tc>
          <w:tcPr>
            <w:tcW w:w="9242" w:type="dxa"/>
            <w:gridSpan w:val="4"/>
            <w:tcBorders>
              <w:top w:val="single" w:sz="4" w:space="0" w:color="auto"/>
              <w:left w:val="nil"/>
              <w:bottom w:val="single" w:sz="4" w:space="0" w:color="auto"/>
              <w:right w:val="nil"/>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622636">
        <w:tc>
          <w:tcPr>
            <w:tcW w:w="1951" w:type="dxa"/>
            <w:tcBorders>
              <w:top w:val="single" w:sz="4" w:space="0" w:color="auto"/>
            </w:tcBorders>
          </w:tcPr>
          <w:p w:rsidR="00E06000" w:rsidRPr="00E30054" w:rsidRDefault="00E06000" w:rsidP="0062263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C0040/R0400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AA1-</w:t>
            </w:r>
            <w:r w:rsidRPr="00E30054">
              <w:rPr>
                <w:rFonts w:ascii="Times New Roman" w:eastAsia="Times New Roman" w:hAnsi="Times New Roman" w:cs="Times New Roman"/>
                <w:sz w:val="20"/>
                <w:szCs w:val="20"/>
                <w:lang w:eastAsia="en-GB"/>
              </w:rPr>
              <w:t>AA20</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456" w:type="dxa"/>
            <w:tcBorders>
              <w:top w:val="single" w:sz="4" w:space="0" w:color="auto"/>
            </w:tcBorders>
          </w:tcPr>
          <w:p w:rsidR="00E06000" w:rsidRPr="009A376B"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the 20 EEA regions for the contract in relation to the o</w:t>
            </w:r>
            <w:r w:rsidR="00622636">
              <w:rPr>
                <w:rFonts w:ascii="Times New Roman" w:eastAsia="Times New Roman" w:hAnsi="Times New Roman" w:cs="Times New Roman"/>
                <w:sz w:val="20"/>
                <w:szCs w:val="20"/>
                <w:lang w:eastAsia="en-GB"/>
              </w:rPr>
              <w:t>bligations of lines of business</w:t>
            </w:r>
            <w:r w:rsidR="0044723B">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ire and other damage, including the proportional reinsurance obligations</w:t>
            </w:r>
            <w:r w:rsidR="0044723B">
              <w:rPr>
                <w:rFonts w:ascii="Times New Roman" w:eastAsia="Times New Roman" w:hAnsi="Times New Roman" w:cs="Times New Roman"/>
                <w:sz w:val="20"/>
                <w:szCs w:val="20"/>
                <w:lang w:eastAsia="en-GB"/>
              </w:rPr>
              <w:t xml:space="preserve"> and</w:t>
            </w:r>
            <w:r w:rsidRPr="00E30054">
              <w:rPr>
                <w:rFonts w:ascii="Times New Roman" w:eastAsia="Times New Roman" w:hAnsi="Times New Roman" w:cs="Times New Roman"/>
                <w:sz w:val="20"/>
                <w:szCs w:val="20"/>
                <w:lang w:eastAsia="en-GB"/>
              </w:rPr>
              <w:t xml:space="preserve"> </w:t>
            </w:r>
            <w:r w:rsidR="0044723B">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arine, aviation and transport insurance, including the proportional reinsurance obligations.</w:t>
            </w:r>
          </w:p>
          <w:p w:rsidR="0044723B" w:rsidRDefault="0044723B" w:rsidP="0044723B">
            <w:pPr>
              <w:rPr>
                <w:rFonts w:ascii="Times New Roman" w:eastAsia="Times New Roman" w:hAnsi="Times New Roman" w:cs="Times New Roman"/>
                <w:sz w:val="20"/>
                <w:szCs w:val="20"/>
                <w:lang w:eastAsia="en-GB"/>
              </w:rPr>
            </w:pPr>
          </w:p>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AA21</w:t>
            </w:r>
            <w:r w:rsidRPr="00F70FD8">
              <w:rPr>
                <w:rFonts w:ascii="Times New Roman" w:eastAsia="Times New Roman" w:hAnsi="Times New Roman" w:cs="Times New Roman"/>
                <w:sz w:val="20"/>
                <w:szCs w:val="20"/>
                <w:lang w:eastAsia="en-GB"/>
              </w:rPr>
              <w:t>)</w:t>
            </w:r>
          </w:p>
        </w:tc>
        <w:tc>
          <w:tcPr>
            <w:tcW w:w="2835" w:type="dxa"/>
            <w:gridSpan w:val="2"/>
            <w:vAlign w:val="center"/>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EEA Regions before diversification</w:t>
            </w:r>
          </w:p>
        </w:tc>
        <w:tc>
          <w:tcPr>
            <w:tcW w:w="4456" w:type="dxa"/>
          </w:tcPr>
          <w:p w:rsidR="00E06000" w:rsidRDefault="0044723B" w:rsidP="0044723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 of the premiums to be earned by the insurance or reinsurance undertaking</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4723B">
              <w:rPr>
                <w:rFonts w:ascii="Times New Roman" w:eastAsia="Times New Roman" w:hAnsi="Times New Roman" w:cs="Times New Roman"/>
                <w:sz w:val="20"/>
                <w:szCs w:val="20"/>
                <w:lang w:eastAsia="en-GB"/>
              </w:rPr>
              <w:t>AA22-</w:t>
            </w:r>
            <w:r w:rsidRPr="00E30054">
              <w:rPr>
                <w:rFonts w:ascii="Times New Roman" w:eastAsia="Times New Roman" w:hAnsi="Times New Roman" w:cs="Times New Roman"/>
                <w:sz w:val="20"/>
                <w:szCs w:val="20"/>
                <w:lang w:eastAsia="en-GB"/>
              </w:rPr>
              <w:t>AA35</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456" w:type="dxa"/>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the 14 regions other than the EEA regions,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AA36</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456" w:type="dxa"/>
          </w:tcPr>
          <w:p w:rsidR="0044723B" w:rsidRDefault="0044723B" w:rsidP="0044723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 of the premiums to be earned by the insurance or reinsurance undertaking</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p w:rsidR="00E06000" w:rsidRPr="00E30054" w:rsidRDefault="00E06000" w:rsidP="00310F34">
            <w:pPr>
              <w:ind w:firstLine="400"/>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AA37</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all Regions before diversification</w:t>
            </w:r>
          </w:p>
        </w:tc>
        <w:tc>
          <w:tcPr>
            <w:tcW w:w="4456" w:type="dxa"/>
          </w:tcPr>
          <w:p w:rsidR="00CB1443" w:rsidRDefault="00CB1443" w:rsidP="00CB144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 of the premiums to be earned by the insurance or reinsurance undertaking</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all </w:t>
            </w:r>
            <w:r w:rsidRPr="00E30054">
              <w:rPr>
                <w:rFonts w:ascii="Times New Roman" w:eastAsia="Times New Roman" w:hAnsi="Times New Roman" w:cs="Times New Roman"/>
                <w:sz w:val="20"/>
                <w:szCs w:val="20"/>
                <w:lang w:eastAsia="en-GB"/>
              </w:rPr>
              <w:t>regions</w:t>
            </w:r>
            <w:r>
              <w:rPr>
                <w:rFonts w:ascii="Times New Roman" w:eastAsia="Times New Roman" w:hAnsi="Times New Roman" w:cs="Times New Roman"/>
                <w:sz w:val="20"/>
                <w:szCs w:val="20"/>
                <w:lang w:eastAsia="en-GB"/>
              </w:rPr>
              <w:t>.</w:t>
            </w:r>
          </w:p>
          <w:p w:rsidR="00E06000" w:rsidRPr="00E30054" w:rsidRDefault="00E06000" w:rsidP="00310F34">
            <w:pPr>
              <w:ind w:firstLine="220"/>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CB14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B1443">
              <w:rPr>
                <w:rFonts w:ascii="Times New Roman" w:eastAsia="Times New Roman" w:hAnsi="Times New Roman" w:cs="Times New Roman"/>
                <w:sz w:val="20"/>
                <w:szCs w:val="20"/>
                <w:lang w:eastAsia="en-GB"/>
              </w:rPr>
              <w:t>AB1-</w:t>
            </w:r>
            <w:r w:rsidRPr="00E30054">
              <w:rPr>
                <w:rFonts w:ascii="Times New Roman" w:eastAsia="Times New Roman" w:hAnsi="Times New Roman" w:cs="Times New Roman"/>
                <w:sz w:val="20"/>
                <w:szCs w:val="20"/>
                <w:lang w:eastAsia="en-GB"/>
              </w:rPr>
              <w:t>AB20</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456" w:type="dxa"/>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AB21</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456"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C0050/R0610</w:t>
            </w:r>
            <w:r w:rsidR="004E712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R0740</w:t>
            </w:r>
          </w:p>
          <w:p w:rsidR="00E06000" w:rsidRPr="00E30054" w:rsidRDefault="00E06000" w:rsidP="004E7122">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AB22</w:t>
            </w:r>
            <w:r w:rsidR="004E712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AB35</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the 14 regions other than the EEA regions</w:t>
            </w:r>
            <w:r w:rsidR="004E7122">
              <w:rPr>
                <w:rFonts w:ascii="Times New Roman" w:eastAsia="Times New Roman" w:hAnsi="Times New Roman" w:cs="Times New Roman"/>
                <w:sz w:val="20"/>
                <w:szCs w:val="20"/>
                <w:lang w:eastAsia="en-GB"/>
              </w:rPr>
              <w:t xml:space="preserve"> f</w:t>
            </w:r>
            <w:r w:rsidR="004E7122"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w:t>
            </w:r>
            <w:r>
              <w:rPr>
                <w:rFonts w:ascii="Times New Roman" w:eastAsia="Times New Roman" w:hAnsi="Times New Roman" w:cs="Times New Roman"/>
                <w:sz w:val="20"/>
                <w:szCs w:val="20"/>
                <w:lang w:eastAsia="en-GB"/>
              </w:rPr>
              <w:t xml:space="preserve"> and</w:t>
            </w:r>
          </w:p>
          <w:p w:rsidR="00E06000"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Marine, aviation and transport insurance, including the proportional reinsurance obligations.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C0050/R0750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AB36</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Other Regions before diversifications</w:t>
            </w:r>
          </w:p>
        </w:tc>
        <w:tc>
          <w:tcPr>
            <w:tcW w:w="4456"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14 regions other than the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C0050/R0760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AB37</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all Regions before diversification</w:t>
            </w:r>
          </w:p>
        </w:tc>
        <w:tc>
          <w:tcPr>
            <w:tcW w:w="4456"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all </w:t>
            </w:r>
            <w:r w:rsidRPr="00E30054">
              <w:rPr>
                <w:rFonts w:ascii="Times New Roman" w:eastAsia="Times New Roman" w:hAnsi="Times New Roman" w:cs="Times New Roman"/>
                <w:sz w:val="20"/>
                <w:szCs w:val="20"/>
                <w:lang w:eastAsia="en-GB"/>
              </w:rPr>
              <w:t>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AC1-</w:t>
            </w:r>
            <w:r w:rsidRPr="00E30054">
              <w:rPr>
                <w:rFonts w:ascii="Times New Roman" w:eastAsia="Times New Roman" w:hAnsi="Times New Roman" w:cs="Times New Roman"/>
                <w:sz w:val="20"/>
                <w:szCs w:val="20"/>
                <w:lang w:eastAsia="en-GB"/>
              </w:rPr>
              <w:t>AC20</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456" w:type="dxa"/>
          </w:tcPr>
          <w:p w:rsidR="004A1CEA"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AC21</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456" w:type="dxa"/>
          </w:tcPr>
          <w:p w:rsidR="004A1CEA"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AD1-</w:t>
            </w:r>
            <w:r w:rsidRPr="00E30054">
              <w:rPr>
                <w:rFonts w:ascii="Times New Roman" w:eastAsia="Times New Roman" w:hAnsi="Times New Roman" w:cs="Times New Roman"/>
                <w:sz w:val="20"/>
                <w:szCs w:val="20"/>
                <w:lang w:eastAsia="en-GB"/>
              </w:rPr>
              <w:t>AD20</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456" w:type="dxa"/>
          </w:tcPr>
          <w:p w:rsidR="004A1CEA" w:rsidRPr="00E30054"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C0070/R0600</w:t>
            </w:r>
          </w:p>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(AD21)</w:t>
            </w:r>
          </w:p>
        </w:tc>
        <w:tc>
          <w:tcPr>
            <w:tcW w:w="2835" w:type="dxa"/>
            <w:gridSpan w:val="2"/>
          </w:tcPr>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456" w:type="dxa"/>
          </w:tcPr>
          <w:p w:rsidR="001850FC" w:rsidRDefault="00790079" w:rsidP="001850FC">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AE1-</w:t>
            </w:r>
            <w:r w:rsidRPr="00E30054">
              <w:rPr>
                <w:rFonts w:ascii="Times New Roman" w:eastAsia="Times New Roman" w:hAnsi="Times New Roman" w:cs="Times New Roman"/>
                <w:sz w:val="20"/>
                <w:szCs w:val="20"/>
                <w:lang w:eastAsia="en-GB"/>
              </w:rPr>
              <w:t>AE20</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456"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undertaking’s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p w:rsidR="002864A2" w:rsidRPr="00E30054" w:rsidRDefault="002864A2"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AF1-</w:t>
            </w:r>
            <w:r w:rsidRPr="00E30054">
              <w:rPr>
                <w:rFonts w:ascii="Times New Roman" w:eastAsia="Times New Roman" w:hAnsi="Times New Roman" w:cs="Times New Roman"/>
                <w:sz w:val="20"/>
                <w:szCs w:val="20"/>
                <w:lang w:eastAsia="en-GB"/>
              </w:rPr>
              <w:t>AF20</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456" w:type="dxa"/>
          </w:tcPr>
          <w:p w:rsidR="002864A2" w:rsidRPr="00E30054" w:rsidRDefault="00E06000"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622636">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AF21</w:t>
            </w:r>
            <w:r w:rsidRPr="00F70FD8">
              <w:rPr>
                <w:rFonts w:ascii="Times New Roman" w:eastAsia="Times New Roman" w:hAnsi="Times New Roman" w:cs="Times New Roman"/>
                <w:sz w:val="20"/>
                <w:szCs w:val="20"/>
                <w:lang w:eastAsia="en-GB"/>
              </w:rPr>
              <w:t>)</w:t>
            </w:r>
          </w:p>
        </w:tc>
        <w:tc>
          <w:tcPr>
            <w:tcW w:w="2835" w:type="dxa"/>
            <w:gridSpan w:val="2"/>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456"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AF36</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456" w:type="dxa"/>
          </w:tcPr>
          <w:p w:rsidR="00846DCD"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p w:rsidR="002864A2" w:rsidRPr="00E30054" w:rsidRDefault="002864A2" w:rsidP="002864A2">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AF37</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456"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C0090/R0770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AF38</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456" w:type="dxa"/>
          </w:tcPr>
          <w:p w:rsidR="00846DCD" w:rsidRPr="00E30054"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C0090/R0780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AF39</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456" w:type="dxa"/>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C0090/R0770.</w:t>
            </w:r>
          </w:p>
          <w:p w:rsidR="002864A2" w:rsidRPr="00E30054" w:rsidRDefault="002864A2"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2864A2"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AG1-</w:t>
            </w:r>
            <w:r w:rsidRPr="00E30054">
              <w:rPr>
                <w:rFonts w:ascii="Times New Roman" w:eastAsia="Times New Roman" w:hAnsi="Times New Roman" w:cs="Times New Roman"/>
                <w:sz w:val="20"/>
                <w:szCs w:val="20"/>
                <w:lang w:eastAsia="en-GB"/>
              </w:rPr>
              <w:t>AG20</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456" w:type="dxa"/>
          </w:tcPr>
          <w:p w:rsidR="00846DCD" w:rsidRPr="00E30054" w:rsidRDefault="00846DCD" w:rsidP="008F78F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corresponding to the selected scenario, of the undertaking’s specific reinsurance contracts and special purpose vehicles relating to this peril, excluding the estimated reinstatement premiums.</w:t>
            </w:r>
            <w:r w:rsidRPr="00E30054">
              <w:rPr>
                <w:rFonts w:ascii="Times New Roman" w:eastAsia="Times New Roman" w:hAnsi="Times New Roman" w:cs="Times New Roman"/>
                <w:sz w:val="20"/>
                <w:szCs w:val="20"/>
                <w:lang w:eastAsia="en-GB"/>
              </w:rPr>
              <w:br/>
            </w: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AG21</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456"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AG36</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456" w:type="dxa"/>
          </w:tcPr>
          <w:p w:rsidR="008F78F3"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the EEA Regions, the estimated risk mitigation effect of the undertaking’s specific reinsurance contracts and special purpose vehicles relating to this peril</w:t>
            </w:r>
            <w:proofErr w:type="gramStart"/>
            <w:r w:rsidRPr="00E30054">
              <w:rPr>
                <w:rFonts w:ascii="Times New Roman" w:eastAsia="Times New Roman" w:hAnsi="Times New Roman" w:cs="Times New Roman"/>
                <w:sz w:val="20"/>
                <w:szCs w:val="20"/>
                <w:lang w:eastAsia="en-GB"/>
              </w:rPr>
              <w:t>, excluding</w:t>
            </w:r>
            <w:proofErr w:type="gramEnd"/>
            <w:r w:rsidRPr="00E30054">
              <w:rPr>
                <w:rFonts w:ascii="Times New Roman" w:eastAsia="Times New Roman" w:hAnsi="Times New Roman" w:cs="Times New Roman"/>
                <w:sz w:val="20"/>
                <w:szCs w:val="20"/>
                <w:lang w:eastAsia="en-GB"/>
              </w:rPr>
              <w:t xml:space="preserve"> the estimated reinstatement premiums.</w:t>
            </w:r>
          </w:p>
          <w:p w:rsidR="00846DCD" w:rsidRPr="00E30054" w:rsidRDefault="00846DCD" w:rsidP="008F78F3">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AG37</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456"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305C2F"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05C2F">
              <w:rPr>
                <w:rFonts w:ascii="Times New Roman" w:eastAsia="Times New Roman" w:hAnsi="Times New Roman" w:cs="Times New Roman"/>
                <w:sz w:val="20"/>
                <w:szCs w:val="20"/>
                <w:lang w:eastAsia="en-GB"/>
              </w:rPr>
              <w:t>AH1-</w:t>
            </w:r>
            <w:r w:rsidRPr="00E30054">
              <w:rPr>
                <w:rFonts w:ascii="Times New Roman" w:eastAsia="Times New Roman" w:hAnsi="Times New Roman" w:cs="Times New Roman"/>
                <w:sz w:val="20"/>
                <w:szCs w:val="20"/>
                <w:lang w:eastAsia="en-GB"/>
              </w:rPr>
              <w:t>AH20</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456" w:type="dxa"/>
          </w:tcPr>
          <w:p w:rsidR="00305C2F"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20 EEA Regions, the estimated reinstatement premiums, corresponding to the selected scenario, as a result of the undertaking’s specific reinsurance contracts and special purpose vehicles relating to this peril.</w:t>
            </w:r>
          </w:p>
          <w:p w:rsidR="00846DCD" w:rsidRPr="00E30054" w:rsidRDefault="00846DCD" w:rsidP="00305C2F">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AH21</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456" w:type="dxa"/>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AH36</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456"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r w:rsidRPr="00E30054">
              <w:rPr>
                <w:rFonts w:ascii="Times New Roman" w:eastAsia="Times New Roman" w:hAnsi="Times New Roman" w:cs="Times New Roman"/>
                <w:sz w:val="20"/>
                <w:szCs w:val="20"/>
                <w:lang w:eastAsia="en-GB"/>
              </w:rPr>
              <w:br/>
            </w: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AH37</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456" w:type="dxa"/>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3547E">
              <w:rPr>
                <w:rFonts w:ascii="Times New Roman" w:eastAsia="Times New Roman" w:hAnsi="Times New Roman" w:cs="Times New Roman"/>
                <w:sz w:val="20"/>
                <w:szCs w:val="20"/>
                <w:lang w:eastAsia="en-GB"/>
              </w:rPr>
              <w:t>AI1-</w:t>
            </w:r>
            <w:r w:rsidRPr="00E30054">
              <w:rPr>
                <w:rFonts w:ascii="Times New Roman" w:eastAsia="Times New Roman" w:hAnsi="Times New Roman" w:cs="Times New Roman"/>
                <w:sz w:val="20"/>
                <w:szCs w:val="20"/>
                <w:lang w:eastAsia="en-GB"/>
              </w:rPr>
              <w:t>AI20</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456" w:type="dxa"/>
          </w:tcPr>
          <w:p w:rsidR="00846DCD"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p w:rsidR="00C3547E" w:rsidRPr="00E30054" w:rsidRDefault="00C3547E" w:rsidP="00C3547E">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AI21</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456" w:type="dxa"/>
          </w:tcPr>
          <w:p w:rsidR="00C3547E" w:rsidRDefault="00C3547E" w:rsidP="00C3547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AI36</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456" w:type="dxa"/>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contracts and Special Purpose Vehicles.</w:t>
            </w:r>
            <w:r w:rsidRPr="00E30054">
              <w:rPr>
                <w:rFonts w:ascii="Times New Roman" w:eastAsia="Times New Roman" w:hAnsi="Times New Roman" w:cs="Times New Roman"/>
                <w:sz w:val="20"/>
                <w:szCs w:val="20"/>
                <w:lang w:eastAsia="en-GB"/>
              </w:rPr>
              <w:br/>
            </w:r>
          </w:p>
        </w:tc>
      </w:tr>
      <w:tr w:rsidR="00846DCD" w:rsidTr="00622636">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AI37</w:t>
            </w:r>
            <w:r w:rsidRPr="00F70FD8">
              <w:rPr>
                <w:rFonts w:ascii="Times New Roman" w:eastAsia="Times New Roman" w:hAnsi="Times New Roman" w:cs="Times New Roman"/>
                <w:sz w:val="20"/>
                <w:szCs w:val="20"/>
                <w:lang w:eastAsia="en-GB"/>
              </w:rPr>
              <w:t>)</w:t>
            </w:r>
          </w:p>
        </w:tc>
        <w:tc>
          <w:tcPr>
            <w:tcW w:w="2835" w:type="dxa"/>
            <w:gridSpan w:val="2"/>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456" w:type="dxa"/>
          </w:tcPr>
          <w:p w:rsidR="00C3547E" w:rsidRDefault="00C3547E" w:rsidP="00C3547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BD2166">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C0120/R0770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AI38</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456" w:type="dxa"/>
            <w:tcBorders>
              <w:bottom w:val="single" w:sz="4" w:space="0" w:color="auto"/>
            </w:tcBorders>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BD2166">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C0120/R0780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AI39</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456" w:type="dxa"/>
            <w:tcBorders>
              <w:bottom w:val="single" w:sz="4" w:space="0" w:color="auto"/>
            </w:tcBorders>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C0120/R0770.</w:t>
            </w:r>
          </w:p>
          <w:p w:rsidR="00C3547E" w:rsidRPr="00E30054" w:rsidRDefault="00C3547E" w:rsidP="00310F34">
            <w:pPr>
              <w:rPr>
                <w:rFonts w:ascii="Times New Roman" w:eastAsia="Times New Roman" w:hAnsi="Times New Roman" w:cs="Times New Roman"/>
                <w:sz w:val="20"/>
                <w:szCs w:val="20"/>
                <w:lang w:eastAsia="en-GB"/>
              </w:rPr>
            </w:pPr>
          </w:p>
        </w:tc>
      </w:tr>
      <w:tr w:rsidR="00846DCD" w:rsidTr="00BD2166">
        <w:tc>
          <w:tcPr>
            <w:tcW w:w="9242" w:type="dxa"/>
            <w:gridSpan w:val="4"/>
            <w:tcBorders>
              <w:top w:val="single" w:sz="4" w:space="0" w:color="auto"/>
              <w:left w:val="nil"/>
              <w:bottom w:val="single" w:sz="4" w:space="0" w:color="auto"/>
              <w:right w:val="nil"/>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BD2166">
        <w:tc>
          <w:tcPr>
            <w:tcW w:w="1951" w:type="dxa"/>
            <w:tcBorders>
              <w:top w:val="single" w:sz="4" w:space="0" w:color="auto"/>
            </w:tcBorders>
          </w:tcPr>
          <w:p w:rsidR="00092E15" w:rsidRPr="00E30054" w:rsidRDefault="00EE252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C0130/R0800-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BA1-</w:t>
            </w:r>
            <w:r w:rsidRPr="00E30054">
              <w:rPr>
                <w:rFonts w:ascii="Times New Roman" w:eastAsia="Times New Roman" w:hAnsi="Times New Roman" w:cs="Times New Roman"/>
                <w:sz w:val="20"/>
                <w:szCs w:val="20"/>
                <w:lang w:eastAsia="en-GB"/>
              </w:rPr>
              <w:t>BA20</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456"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the 20 EEA regions, for the contract in relation to the obligations of lines of business:</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Fire and other damage, including the proportional reinsurance obligations;</w:t>
            </w:r>
            <w:r>
              <w:rPr>
                <w:rFonts w:ascii="Times New Roman" w:eastAsia="Times New Roman" w:hAnsi="Times New Roman" w:cs="Times New Roman"/>
                <w:sz w:val="20"/>
                <w:szCs w:val="20"/>
                <w:lang w:eastAsia="en-GB"/>
              </w:rPr>
              <w:t xml:space="preserve"> and</w:t>
            </w:r>
          </w:p>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 including the proportional reinsurance obligations.</w:t>
            </w:r>
          </w:p>
          <w:p w:rsidR="00EE2529" w:rsidRDefault="00EE2529" w:rsidP="00EE2529">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r w:rsidRPr="00E30054">
              <w:rPr>
                <w:rFonts w:ascii="Times New Roman" w:eastAsia="Times New Roman" w:hAnsi="Times New Roman" w:cs="Times New Roman"/>
                <w:sz w:val="20"/>
                <w:szCs w:val="20"/>
                <w:lang w:eastAsia="en-GB"/>
              </w:rPr>
              <w:br/>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EEA Regions before diversification</w:t>
            </w:r>
          </w:p>
        </w:tc>
        <w:tc>
          <w:tcPr>
            <w:tcW w:w="4456"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C0130/R1010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R1140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BA22-</w:t>
            </w:r>
            <w:r w:rsidRPr="00E30054">
              <w:rPr>
                <w:rFonts w:ascii="Times New Roman" w:eastAsia="Times New Roman" w:hAnsi="Times New Roman" w:cs="Times New Roman"/>
                <w:sz w:val="20"/>
                <w:szCs w:val="20"/>
                <w:lang w:eastAsia="en-GB"/>
              </w:rPr>
              <w:t>BA35</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r w:rsidRPr="00E30054">
              <w:rPr>
                <w:rFonts w:ascii="Times New Roman" w:eastAsia="Times New Roman" w:hAnsi="Times New Roman" w:cs="Times New Roman"/>
                <w:sz w:val="20"/>
                <w:szCs w:val="20"/>
                <w:lang w:eastAsia="en-GB"/>
              </w:rPr>
              <w:br/>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456"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all Regions before diversification</w:t>
            </w:r>
          </w:p>
        </w:tc>
        <w:tc>
          <w:tcPr>
            <w:tcW w:w="4456"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C0140/R0800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BB1-</w:t>
            </w:r>
            <w:r w:rsidRPr="00E30054">
              <w:rPr>
                <w:rFonts w:ascii="Times New Roman" w:eastAsia="Times New Roman" w:hAnsi="Times New Roman" w:cs="Times New Roman"/>
                <w:sz w:val="20"/>
                <w:szCs w:val="20"/>
                <w:lang w:eastAsia="en-GB"/>
              </w:rPr>
              <w:t>BB20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456"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C0140/R1010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R1140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BB22-</w:t>
            </w:r>
            <w:r w:rsidRPr="00E30054">
              <w:rPr>
                <w:rFonts w:ascii="Times New Roman" w:eastAsia="Times New Roman" w:hAnsi="Times New Roman" w:cs="Times New Roman"/>
                <w:sz w:val="20"/>
                <w:szCs w:val="20"/>
                <w:lang w:eastAsia="en-GB"/>
              </w:rPr>
              <w:t>BB35</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456" w:type="dxa"/>
          </w:tcPr>
          <w:p w:rsidR="001F790E" w:rsidRDefault="00092E15" w:rsidP="001F790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each of the 14 regions other than the EEA Regions</w:t>
            </w:r>
            <w:r w:rsidR="001F790E">
              <w:rPr>
                <w:rFonts w:ascii="Times New Roman" w:eastAsia="Times New Roman" w:hAnsi="Times New Roman" w:cs="Times New Roman"/>
                <w:sz w:val="20"/>
                <w:szCs w:val="20"/>
                <w:lang w:eastAsia="en-GB"/>
              </w:rPr>
              <w:t xml:space="preserve"> 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Other Regions before diversification</w:t>
            </w:r>
          </w:p>
        </w:tc>
        <w:tc>
          <w:tcPr>
            <w:tcW w:w="4456"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All Regions before diversification</w:t>
            </w:r>
          </w:p>
        </w:tc>
        <w:tc>
          <w:tcPr>
            <w:tcW w:w="4456"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BC1-</w:t>
            </w:r>
            <w:r w:rsidRPr="00E30054">
              <w:rPr>
                <w:rFonts w:ascii="Times New Roman" w:eastAsia="Times New Roman" w:hAnsi="Times New Roman" w:cs="Times New Roman"/>
                <w:sz w:val="20"/>
                <w:szCs w:val="20"/>
                <w:lang w:eastAsia="en-GB"/>
              </w:rPr>
              <w:t>BC20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456"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 diversification between zones.</w:t>
            </w:r>
            <w:r w:rsidRPr="00E30054">
              <w:rPr>
                <w:rFonts w:ascii="Times New Roman" w:eastAsia="Times New Roman" w:hAnsi="Times New Roman" w:cs="Times New Roman"/>
                <w:sz w:val="20"/>
                <w:szCs w:val="20"/>
                <w:lang w:eastAsia="en-GB"/>
              </w:rPr>
              <w:br/>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BC21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456"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BD1-</w:t>
            </w:r>
            <w:r w:rsidRPr="00E30054">
              <w:rPr>
                <w:rFonts w:ascii="Times New Roman" w:eastAsia="Times New Roman" w:hAnsi="Times New Roman" w:cs="Times New Roman"/>
                <w:sz w:val="20"/>
                <w:szCs w:val="20"/>
                <w:lang w:eastAsia="en-GB"/>
              </w:rPr>
              <w:t>BD20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456"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diversification between zones. </w:t>
            </w:r>
            <w:r w:rsidRPr="00E30054">
              <w:rPr>
                <w:rFonts w:ascii="Times New Roman" w:eastAsia="Times New Roman" w:hAnsi="Times New Roman" w:cs="Times New Roman"/>
                <w:sz w:val="20"/>
                <w:szCs w:val="20"/>
                <w:lang w:eastAsia="en-GB"/>
              </w:rPr>
              <w:br/>
            </w:r>
          </w:p>
        </w:tc>
      </w:tr>
      <w:tr w:rsidR="00092E15" w:rsidTr="00BD2166">
        <w:tc>
          <w:tcPr>
            <w:tcW w:w="1951" w:type="dxa"/>
          </w:tcPr>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C0160/R1000</w:t>
            </w:r>
          </w:p>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(BD21)</w:t>
            </w:r>
          </w:p>
        </w:tc>
        <w:tc>
          <w:tcPr>
            <w:tcW w:w="2835" w:type="dxa"/>
            <w:gridSpan w:val="2"/>
          </w:tcPr>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456"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C0170/R0800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850FC">
              <w:rPr>
                <w:rFonts w:ascii="Times New Roman" w:eastAsia="Times New Roman" w:hAnsi="Times New Roman" w:cs="Times New Roman"/>
                <w:sz w:val="20"/>
                <w:szCs w:val="20"/>
                <w:lang w:eastAsia="en-GB"/>
              </w:rPr>
              <w:t>BE1-</w:t>
            </w:r>
            <w:r w:rsidRPr="00E30054">
              <w:rPr>
                <w:rFonts w:ascii="Times New Roman" w:eastAsia="Times New Roman" w:hAnsi="Times New Roman" w:cs="Times New Roman"/>
                <w:sz w:val="20"/>
                <w:szCs w:val="20"/>
                <w:lang w:eastAsia="en-GB"/>
              </w:rPr>
              <w:t>BE20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456" w:type="dxa"/>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r w:rsidRPr="00E30054">
              <w:rPr>
                <w:rFonts w:ascii="Times New Roman" w:eastAsia="Times New Roman" w:hAnsi="Times New Roman" w:cs="Times New Roman"/>
                <w:sz w:val="20"/>
                <w:szCs w:val="20"/>
                <w:lang w:eastAsia="en-GB"/>
              </w:rPr>
              <w:br/>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456"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Other Regions before diversification</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All Regions before diversification</w:t>
            </w:r>
          </w:p>
        </w:tc>
        <w:tc>
          <w:tcPr>
            <w:tcW w:w="4456"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C0170/R1170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BE38</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BE39</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p>
        </w:tc>
        <w:tc>
          <w:tcPr>
            <w:tcW w:w="4456" w:type="dxa"/>
          </w:tcPr>
          <w:p w:rsidR="00092E15"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C0170/R1170.</w:t>
            </w:r>
          </w:p>
          <w:p w:rsidR="002B7C1D" w:rsidRPr="00E30054" w:rsidRDefault="002B7C1D"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2B7C1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BF1-</w:t>
            </w:r>
            <w:r w:rsidRPr="00E30054">
              <w:rPr>
                <w:rFonts w:ascii="Times New Roman" w:eastAsia="Times New Roman" w:hAnsi="Times New Roman" w:cs="Times New Roman"/>
                <w:sz w:val="20"/>
                <w:szCs w:val="20"/>
                <w:lang w:eastAsia="en-GB"/>
              </w:rPr>
              <w:t>BF20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456" w:type="dxa"/>
          </w:tcPr>
          <w:p w:rsidR="00092E15" w:rsidRDefault="00092E15" w:rsidP="002B7C1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of the undertaking’s specific reinsurance contracts and special purpose vehicles relating to this peril, excluding the estimated reinstatement premiums.</w:t>
            </w:r>
          </w:p>
          <w:p w:rsidR="002B7C1D" w:rsidRPr="00E30054" w:rsidRDefault="002B7C1D" w:rsidP="002B7C1D">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456"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Other Regions before diversification</w:t>
            </w:r>
          </w:p>
        </w:tc>
        <w:tc>
          <w:tcPr>
            <w:tcW w:w="4456" w:type="dxa"/>
          </w:tcPr>
          <w:p w:rsidR="00092E15"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2B7C1D" w:rsidRPr="00E30054" w:rsidRDefault="002B7C1D"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All Regions before diversification</w:t>
            </w:r>
          </w:p>
        </w:tc>
        <w:tc>
          <w:tcPr>
            <w:tcW w:w="4456"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C0190/R0800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BG1-</w:t>
            </w:r>
            <w:r w:rsidRPr="00E30054">
              <w:rPr>
                <w:rFonts w:ascii="Times New Roman" w:eastAsia="Times New Roman" w:hAnsi="Times New Roman" w:cs="Times New Roman"/>
                <w:sz w:val="20"/>
                <w:szCs w:val="20"/>
                <w:lang w:eastAsia="en-GB"/>
              </w:rPr>
              <w:t>BG20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456" w:type="dxa"/>
          </w:tcPr>
          <w:p w:rsidR="00092E15" w:rsidRDefault="00092E15" w:rsidP="00250A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reinstatement premiums as a result of the undertaking’s specific reinsurance contracts and special purpose vehicles relating to this peril.</w:t>
            </w:r>
          </w:p>
          <w:p w:rsidR="00250A5F" w:rsidRPr="00E30054" w:rsidRDefault="00250A5F" w:rsidP="00250A5F">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456"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Other Regions before diversification</w:t>
            </w:r>
          </w:p>
        </w:tc>
        <w:tc>
          <w:tcPr>
            <w:tcW w:w="4456" w:type="dxa"/>
          </w:tcPr>
          <w:p w:rsidR="00092E15"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250A5F" w:rsidRPr="00E30054" w:rsidRDefault="00250A5F"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All Regions before diversification</w:t>
            </w:r>
          </w:p>
        </w:tc>
        <w:tc>
          <w:tcPr>
            <w:tcW w:w="4456"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BD2166">
        <w:tc>
          <w:tcPr>
            <w:tcW w:w="1951" w:type="dxa"/>
          </w:tcPr>
          <w:p w:rsidR="00092E15"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C0200/R0800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930C3">
              <w:rPr>
                <w:rFonts w:ascii="Times New Roman" w:eastAsia="Times New Roman" w:hAnsi="Times New Roman" w:cs="Times New Roman"/>
                <w:sz w:val="20"/>
                <w:szCs w:val="20"/>
                <w:lang w:eastAsia="en-GB"/>
              </w:rPr>
              <w:t>BH1-</w:t>
            </w:r>
            <w:r w:rsidRPr="00E30054">
              <w:rPr>
                <w:rFonts w:ascii="Times New Roman" w:eastAsia="Times New Roman" w:hAnsi="Times New Roman" w:cs="Times New Roman"/>
                <w:sz w:val="20"/>
                <w:szCs w:val="20"/>
                <w:lang w:eastAsia="en-GB"/>
              </w:rPr>
              <w:t>BH20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456" w:type="dxa"/>
          </w:tcPr>
          <w:p w:rsidR="00092E15"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Earthquake in each of the 20 EEA regions.</w:t>
            </w:r>
          </w:p>
          <w:p w:rsidR="00A930C3" w:rsidRPr="00E30054" w:rsidRDefault="00A930C3" w:rsidP="00A930C3">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BH21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 before diversification</w:t>
            </w:r>
          </w:p>
        </w:tc>
        <w:tc>
          <w:tcPr>
            <w:tcW w:w="4456" w:type="dxa"/>
          </w:tcPr>
          <w:p w:rsidR="00092E15"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AC1228" w:rsidRPr="00E30054" w:rsidRDefault="00AC1228"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BH36</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Other Regions before diversification</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BD2166">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BH37</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All Regions before diversification</w:t>
            </w:r>
          </w:p>
        </w:tc>
        <w:tc>
          <w:tcPr>
            <w:tcW w:w="4456" w:type="dxa"/>
          </w:tcPr>
          <w:p w:rsidR="00AC1228" w:rsidRDefault="00AC1228" w:rsidP="00AC122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DA4989">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C0200/R1170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BH38</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456"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DA4989">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BH39</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p>
        </w:tc>
        <w:tc>
          <w:tcPr>
            <w:tcW w:w="4456" w:type="dxa"/>
            <w:tcBorders>
              <w:bottom w:val="single" w:sz="4" w:space="0" w:color="auto"/>
            </w:tcBorders>
          </w:tcPr>
          <w:p w:rsidR="00092E15" w:rsidRDefault="00092E15" w:rsidP="00092E1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C0200/R1170</w:t>
            </w:r>
          </w:p>
          <w:p w:rsidR="00AC1228" w:rsidRPr="00E30054" w:rsidRDefault="00AC1228" w:rsidP="00092E15">
            <w:pPr>
              <w:rPr>
                <w:rFonts w:ascii="Times New Roman" w:eastAsia="Times New Roman" w:hAnsi="Times New Roman" w:cs="Times New Roman"/>
                <w:sz w:val="20"/>
                <w:szCs w:val="20"/>
                <w:lang w:eastAsia="en-GB"/>
              </w:rPr>
            </w:pPr>
          </w:p>
        </w:tc>
      </w:tr>
      <w:tr w:rsidR="00092E15" w:rsidTr="00DA4989">
        <w:tc>
          <w:tcPr>
            <w:tcW w:w="9242" w:type="dxa"/>
            <w:gridSpan w:val="4"/>
            <w:tcBorders>
              <w:top w:val="single" w:sz="4" w:space="0" w:color="auto"/>
              <w:left w:val="nil"/>
              <w:bottom w:val="single" w:sz="4" w:space="0" w:color="auto"/>
              <w:right w:val="nil"/>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DA4989">
        <w:tc>
          <w:tcPr>
            <w:tcW w:w="1951"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C0210/R1200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w:t>
            </w:r>
            <w:r w:rsidRPr="00E30054">
              <w:rPr>
                <w:rFonts w:ascii="Times New Roman" w:eastAsia="Times New Roman" w:hAnsi="Times New Roman" w:cs="Times New Roman"/>
                <w:sz w:val="20"/>
                <w:szCs w:val="20"/>
                <w:lang w:eastAsia="en-GB"/>
              </w:rPr>
              <w:t>CA14</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456"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EEA regions, for the contract in relation to the obligations of lines of business :</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p w:rsidR="00092E15"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w:t>
            </w:r>
          </w:p>
          <w:p w:rsidR="00DA4989" w:rsidRPr="00E30054" w:rsidRDefault="00DA4989" w:rsidP="00DA4989">
            <w:pPr>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C0210/R1340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CA15</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EEA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C0210/R1350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R1480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CA16-</w:t>
            </w:r>
            <w:r w:rsidRPr="00E30054">
              <w:rPr>
                <w:rFonts w:ascii="Times New Roman" w:eastAsia="Times New Roman" w:hAnsi="Times New Roman" w:cs="Times New Roman"/>
                <w:sz w:val="20"/>
                <w:szCs w:val="20"/>
                <w:lang w:eastAsia="en-GB"/>
              </w:rPr>
              <w:t>CA29</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r w:rsidRPr="00E30054">
              <w:rPr>
                <w:rFonts w:ascii="Times New Roman" w:eastAsia="Times New Roman" w:hAnsi="Times New Roman" w:cs="Times New Roman"/>
                <w:sz w:val="20"/>
                <w:szCs w:val="20"/>
                <w:lang w:eastAsia="en-GB"/>
              </w:rPr>
              <w:br/>
            </w:r>
          </w:p>
        </w:tc>
      </w:tr>
      <w:tr w:rsidR="00092E15" w:rsidTr="00DA4989">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C0210/R1490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CA30</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C0210/R1500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CA31</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All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C0220/R1200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w:t>
            </w:r>
            <w:r w:rsidRPr="00E30054">
              <w:rPr>
                <w:rFonts w:ascii="Times New Roman" w:eastAsia="Times New Roman" w:hAnsi="Times New Roman" w:cs="Times New Roman"/>
                <w:sz w:val="20"/>
                <w:szCs w:val="20"/>
                <w:lang w:eastAsia="en-GB"/>
              </w:rPr>
              <w:t>CB14</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p w:rsidR="00092E15" w:rsidRPr="00E30054" w:rsidRDefault="00092E15" w:rsidP="00DA4989">
            <w:pPr>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C0220/R1340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CB15</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DA4989">
        <w:tc>
          <w:tcPr>
            <w:tcW w:w="1951" w:type="dxa"/>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C0220/R1350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R1480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CB16-</w:t>
            </w:r>
            <w:r w:rsidRPr="00E30054">
              <w:rPr>
                <w:rFonts w:ascii="Times New Roman" w:eastAsia="Times New Roman" w:hAnsi="Times New Roman" w:cs="Times New Roman"/>
                <w:sz w:val="20"/>
                <w:szCs w:val="20"/>
                <w:lang w:eastAsia="en-GB"/>
              </w:rPr>
              <w:t>CB29</w:t>
            </w:r>
            <w:r w:rsidRPr="00F70FD8">
              <w:rPr>
                <w:rFonts w:ascii="Times New Roman" w:eastAsia="Times New Roman" w:hAnsi="Times New Roman" w:cs="Times New Roman"/>
                <w:sz w:val="20"/>
                <w:szCs w:val="20"/>
                <w:lang w:eastAsia="en-GB"/>
              </w:rPr>
              <w:t>)</w:t>
            </w:r>
          </w:p>
        </w:tc>
        <w:tc>
          <w:tcPr>
            <w:tcW w:w="2835" w:type="dxa"/>
            <w:gridSpan w:val="2"/>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456"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each of the 14 regions other than the EEA Regions</w:t>
            </w:r>
            <w:r w:rsidR="00DA4989">
              <w:rPr>
                <w:rFonts w:ascii="Times New Roman" w:eastAsia="Times New Roman" w:hAnsi="Times New Roman" w:cs="Times New Roman"/>
                <w:sz w:val="20"/>
                <w:szCs w:val="20"/>
                <w:lang w:eastAsia="en-GB"/>
              </w:rPr>
              <w:t xml:space="preserve">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092E15" w:rsidRPr="00E30054" w:rsidRDefault="00092E15"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CB30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Other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All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C0230/R1200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CC1-</w:t>
            </w:r>
            <w:r w:rsidRPr="00E30054">
              <w:rPr>
                <w:rFonts w:ascii="Times New Roman" w:eastAsia="Times New Roman" w:hAnsi="Times New Roman" w:cs="Times New Roman"/>
                <w:sz w:val="20"/>
                <w:szCs w:val="20"/>
                <w:lang w:eastAsia="en-GB"/>
              </w:rPr>
              <w:t>CC14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456"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CC15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C0240/R1200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456"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diversification between zones. </w:t>
            </w:r>
            <w:r w:rsidRPr="00E30054">
              <w:rPr>
                <w:rFonts w:ascii="Times New Roman" w:eastAsia="Times New Roman" w:hAnsi="Times New Roman" w:cs="Times New Roman"/>
                <w:sz w:val="20"/>
                <w:szCs w:val="20"/>
                <w:lang w:eastAsia="en-GB"/>
              </w:rPr>
              <w:br/>
            </w:r>
          </w:p>
        </w:tc>
      </w:tr>
      <w:tr w:rsidR="00DA4989" w:rsidTr="00DA4989">
        <w:tc>
          <w:tcPr>
            <w:tcW w:w="1951" w:type="dxa"/>
          </w:tcPr>
          <w:p w:rsidR="00DA4989" w:rsidRPr="00790079" w:rsidRDefault="00DA4989"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C0240/R1340</w:t>
            </w:r>
          </w:p>
          <w:p w:rsidR="00DA4989" w:rsidRPr="00790079" w:rsidRDefault="00DA4989" w:rsidP="00310F34">
            <w:pPr>
              <w:rPr>
                <w:rFonts w:ascii="Times New Roman" w:hAnsi="Times New Roman" w:cs="Times New Roman"/>
                <w:sz w:val="20"/>
                <w:szCs w:val="20"/>
              </w:rPr>
            </w:pPr>
            <w:r w:rsidRPr="00790079">
              <w:rPr>
                <w:rFonts w:ascii="Times New Roman" w:eastAsia="Times New Roman" w:hAnsi="Times New Roman" w:cs="Times New Roman"/>
                <w:sz w:val="20"/>
                <w:szCs w:val="20"/>
                <w:lang w:eastAsia="en-GB"/>
              </w:rPr>
              <w:t>(CD15)</w:t>
            </w:r>
          </w:p>
        </w:tc>
        <w:tc>
          <w:tcPr>
            <w:tcW w:w="2835" w:type="dxa"/>
            <w:gridSpan w:val="2"/>
          </w:tcPr>
          <w:p w:rsidR="00DA4989" w:rsidRPr="00790079" w:rsidRDefault="00DA4989"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456"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C0250/R1200-</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CE1-</w:t>
            </w:r>
            <w:r w:rsidRPr="00E30054">
              <w:rPr>
                <w:rFonts w:ascii="Times New Roman" w:eastAsia="Times New Roman" w:hAnsi="Times New Roman" w:cs="Times New Roman"/>
                <w:sz w:val="20"/>
                <w:szCs w:val="20"/>
                <w:lang w:eastAsia="en-GB"/>
              </w:rPr>
              <w:t>CE14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456"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C0260/R1200-</w:t>
            </w:r>
            <w:r w:rsidRPr="00E30054">
              <w:rPr>
                <w:rFonts w:ascii="Times New Roman" w:eastAsia="Times New Roman" w:hAnsi="Times New Roman" w:cs="Times New Roman"/>
                <w:sz w:val="20"/>
                <w:szCs w:val="20"/>
                <w:lang w:eastAsia="en-GB"/>
              </w:rPr>
              <w:t>R1330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456"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 the larger of scenario A or B.</w:t>
            </w:r>
            <w:r w:rsidRPr="00E30054">
              <w:rPr>
                <w:rFonts w:ascii="Times New Roman" w:eastAsia="Times New Roman" w:hAnsi="Times New Roman" w:cs="Times New Roman"/>
                <w:sz w:val="20"/>
                <w:szCs w:val="20"/>
                <w:lang w:eastAsia="en-GB"/>
              </w:rPr>
              <w:br/>
            </w: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456" w:type="dxa"/>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456"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456"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456"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456" w:type="dxa"/>
          </w:tcPr>
          <w:p w:rsidR="00C61B86"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C0260/R1510.</w:t>
            </w:r>
          </w:p>
          <w:p w:rsidR="00DA4989"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C0270/R1200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CG1:CG14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456" w:type="dxa"/>
          </w:tcPr>
          <w:p w:rsidR="00DA4989"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risk mitigation effect, corresponding to the selected scenario, of the undertaking’s specific reinsurance contracts and special purpose vehicles relating to this peril, excluding the estimated reinstatement premiums.</w:t>
            </w:r>
          </w:p>
          <w:p w:rsidR="00C61B86" w:rsidRPr="00E30054" w:rsidRDefault="00C61B86" w:rsidP="00C61B86">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456"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Flood Other Regions before diversification</w:t>
            </w:r>
          </w:p>
        </w:tc>
        <w:tc>
          <w:tcPr>
            <w:tcW w:w="4456" w:type="dxa"/>
          </w:tcPr>
          <w:p w:rsidR="00DA4989"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C61B86" w:rsidRPr="00E30054" w:rsidRDefault="00C61B86"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Flood All Regions before diversification</w:t>
            </w:r>
          </w:p>
        </w:tc>
        <w:tc>
          <w:tcPr>
            <w:tcW w:w="4456"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C0280/R1200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61B86">
              <w:rPr>
                <w:rFonts w:ascii="Times New Roman" w:eastAsia="Times New Roman" w:hAnsi="Times New Roman" w:cs="Times New Roman"/>
                <w:sz w:val="20"/>
                <w:szCs w:val="20"/>
                <w:lang w:eastAsia="en-GB"/>
              </w:rPr>
              <w:t>CH1-</w:t>
            </w:r>
            <w:r w:rsidRPr="00E30054">
              <w:rPr>
                <w:rFonts w:ascii="Times New Roman" w:eastAsia="Times New Roman" w:hAnsi="Times New Roman" w:cs="Times New Roman"/>
                <w:sz w:val="20"/>
                <w:szCs w:val="20"/>
                <w:lang w:eastAsia="en-GB"/>
              </w:rPr>
              <w:t>CH14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456" w:type="dxa"/>
          </w:tcPr>
          <w:p w:rsidR="00DA4989"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reinstatement premiums, corresponding to the selected scenario, as a result of the undertaking’s specific reinsurance contracts and special purpose vehicles relating to this peril.</w:t>
            </w:r>
          </w:p>
          <w:p w:rsidR="00C61B86" w:rsidRPr="00E30054" w:rsidRDefault="00C61B86" w:rsidP="00C61B86">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CH15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Regions before diversification</w:t>
            </w:r>
          </w:p>
        </w:tc>
        <w:tc>
          <w:tcPr>
            <w:tcW w:w="4456"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Other Regions before diversification</w:t>
            </w:r>
          </w:p>
        </w:tc>
        <w:tc>
          <w:tcPr>
            <w:tcW w:w="4456" w:type="dxa"/>
          </w:tcPr>
          <w:p w:rsidR="00DA4989"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5A6674" w:rsidRPr="00E30054" w:rsidRDefault="005A6674"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All Regions before diversification</w:t>
            </w:r>
          </w:p>
        </w:tc>
        <w:tc>
          <w:tcPr>
            <w:tcW w:w="4456"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5A6674"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C0290/R1200-</w:t>
            </w:r>
            <w:r w:rsidR="00DA4989"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A6674">
              <w:rPr>
                <w:rFonts w:ascii="Times New Roman" w:eastAsia="Times New Roman" w:hAnsi="Times New Roman" w:cs="Times New Roman"/>
                <w:sz w:val="20"/>
                <w:szCs w:val="20"/>
                <w:lang w:eastAsia="en-GB"/>
              </w:rPr>
              <w:t>CI1-</w:t>
            </w:r>
            <w:r w:rsidRPr="00E30054">
              <w:rPr>
                <w:rFonts w:ascii="Times New Roman" w:eastAsia="Times New Roman" w:hAnsi="Times New Roman" w:cs="Times New Roman"/>
                <w:sz w:val="20"/>
                <w:szCs w:val="20"/>
                <w:lang w:eastAsia="en-GB"/>
              </w:rPr>
              <w:t>CI14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 before diversification</w:t>
            </w:r>
          </w:p>
        </w:tc>
        <w:tc>
          <w:tcPr>
            <w:tcW w:w="4456" w:type="dxa"/>
          </w:tcPr>
          <w:p w:rsidR="00DA4989"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p w:rsidR="005A6674" w:rsidRPr="00E30054" w:rsidRDefault="005A6674" w:rsidP="005A667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CI15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EEA Regions before diversification</w:t>
            </w:r>
          </w:p>
        </w:tc>
        <w:tc>
          <w:tcPr>
            <w:tcW w:w="4456"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Other Regions before diversification</w:t>
            </w:r>
          </w:p>
        </w:tc>
        <w:tc>
          <w:tcPr>
            <w:tcW w:w="4456" w:type="dxa"/>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contracts and Special Purpose Vehicles.</w:t>
            </w:r>
            <w:r w:rsidRPr="00E30054">
              <w:rPr>
                <w:rFonts w:ascii="Times New Roman" w:eastAsia="Times New Roman" w:hAnsi="Times New Roman" w:cs="Times New Roman"/>
                <w:sz w:val="20"/>
                <w:szCs w:val="20"/>
                <w:lang w:eastAsia="en-GB"/>
              </w:rPr>
              <w:br/>
            </w:r>
          </w:p>
        </w:tc>
      </w:tr>
      <w:tr w:rsidR="00DA4989" w:rsidTr="00DA4989">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All Regions before diversification</w:t>
            </w:r>
          </w:p>
        </w:tc>
        <w:tc>
          <w:tcPr>
            <w:tcW w:w="4456"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92423">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CI32</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456"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D92423">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CI33</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456" w:type="dxa"/>
            <w:tcBorders>
              <w:bottom w:val="single" w:sz="4" w:space="0" w:color="auto"/>
            </w:tcBorders>
          </w:tcPr>
          <w:p w:rsidR="005A667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C0290/R1510.</w:t>
            </w:r>
          </w:p>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D92423">
        <w:tc>
          <w:tcPr>
            <w:tcW w:w="9242" w:type="dxa"/>
            <w:gridSpan w:val="4"/>
            <w:tcBorders>
              <w:top w:val="single" w:sz="4" w:space="0" w:color="auto"/>
              <w:left w:val="nil"/>
              <w:bottom w:val="single" w:sz="4" w:space="0" w:color="auto"/>
              <w:right w:val="nil"/>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D92423">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DA9</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each of the 9 EEA regions, for the contract in relation to the obligations of </w:t>
            </w:r>
            <w:r w:rsidR="00D92423">
              <w:rPr>
                <w:rFonts w:ascii="Times New Roman" w:eastAsia="Times New Roman" w:hAnsi="Times New Roman" w:cs="Times New Roman"/>
                <w:sz w:val="20"/>
                <w:szCs w:val="20"/>
                <w:lang w:eastAsia="en-GB"/>
              </w:rPr>
              <w:t>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r w:rsidRPr="00E30054">
              <w:rPr>
                <w:rFonts w:ascii="Times New Roman" w:eastAsia="Times New Roman" w:hAnsi="Times New Roman" w:cs="Times New Roman"/>
                <w:sz w:val="20"/>
                <w:szCs w:val="20"/>
                <w:lang w:eastAsia="en-GB"/>
              </w:rPr>
              <w:br/>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EEA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C0300/R1700-</w:t>
            </w:r>
            <w:r w:rsidR="00DA4989" w:rsidRPr="00E30054">
              <w:rPr>
                <w:rFonts w:ascii="Times New Roman" w:eastAsia="Times New Roman" w:hAnsi="Times New Roman" w:cs="Times New Roman"/>
                <w:sz w:val="20"/>
                <w:szCs w:val="20"/>
                <w:lang w:eastAsia="en-GB"/>
              </w:rPr>
              <w:t>R1830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DA11-</w:t>
            </w:r>
            <w:r w:rsidRPr="00E30054">
              <w:rPr>
                <w:rFonts w:ascii="Times New Roman" w:eastAsia="Times New Roman" w:hAnsi="Times New Roman" w:cs="Times New Roman"/>
                <w:sz w:val="20"/>
                <w:szCs w:val="20"/>
                <w:lang w:eastAsia="en-GB"/>
              </w:rPr>
              <w:t>DA24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r w:rsidRPr="00E30054">
              <w:rPr>
                <w:rFonts w:ascii="Times New Roman" w:eastAsia="Times New Roman" w:hAnsi="Times New Roman" w:cs="Times New Roman"/>
                <w:sz w:val="20"/>
                <w:szCs w:val="20"/>
                <w:lang w:eastAsia="en-GB"/>
              </w:rPr>
              <w:br/>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All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w:t>
            </w:r>
            <w:r w:rsidRPr="00E30054">
              <w:rPr>
                <w:rFonts w:ascii="Times New Roman" w:eastAsia="Times New Roman" w:hAnsi="Times New Roman" w:cs="Times New Roman"/>
                <w:sz w:val="20"/>
                <w:szCs w:val="20"/>
                <w:lang w:eastAsia="en-GB"/>
              </w:rPr>
              <w:t>DB9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C0310/R1700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R1830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DB11-</w:t>
            </w:r>
            <w:r w:rsidRPr="00E30054">
              <w:rPr>
                <w:rFonts w:ascii="Times New Roman" w:eastAsia="Times New Roman" w:hAnsi="Times New Roman" w:cs="Times New Roman"/>
                <w:sz w:val="20"/>
                <w:szCs w:val="20"/>
                <w:lang w:eastAsia="en-GB"/>
              </w:rPr>
              <w:t>DB24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r w:rsidR="00D92423">
              <w:rPr>
                <w:rFonts w:ascii="Times New Roman" w:eastAsia="Times New Roman" w:hAnsi="Times New Roman" w:cs="Times New Roman"/>
                <w:sz w:val="20"/>
                <w:szCs w:val="20"/>
                <w:lang w:eastAsia="en-GB"/>
              </w:rPr>
              <w:t xml:space="preserve"> 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Other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All Regions before diversification</w:t>
            </w:r>
          </w:p>
        </w:tc>
        <w:tc>
          <w:tcPr>
            <w:tcW w:w="4456"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456" w:type="dxa"/>
          </w:tcPr>
          <w:p w:rsidR="00DA4989"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p w:rsidR="00D92423" w:rsidRPr="00E30054" w:rsidRDefault="00D92423" w:rsidP="00D92423">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456" w:type="dxa"/>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DD1-</w:t>
            </w:r>
            <w:r w:rsidRPr="00E30054">
              <w:rPr>
                <w:rFonts w:ascii="Times New Roman" w:eastAsia="Times New Roman" w:hAnsi="Times New Roman" w:cs="Times New Roman"/>
                <w:sz w:val="20"/>
                <w:szCs w:val="20"/>
                <w:lang w:eastAsia="en-GB"/>
              </w:rPr>
              <w:t>DD9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456" w:type="dxa"/>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diversification between zones. </w:t>
            </w:r>
            <w:r w:rsidRPr="00E30054">
              <w:rPr>
                <w:rFonts w:ascii="Times New Roman" w:eastAsia="Times New Roman" w:hAnsi="Times New Roman" w:cs="Times New Roman"/>
                <w:sz w:val="20"/>
                <w:szCs w:val="20"/>
                <w:lang w:eastAsia="en-GB"/>
              </w:rPr>
              <w:br/>
            </w:r>
          </w:p>
        </w:tc>
      </w:tr>
      <w:tr w:rsidR="00DA4989" w:rsidTr="00D92423">
        <w:tc>
          <w:tcPr>
            <w:tcW w:w="1951" w:type="dxa"/>
          </w:tcPr>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C0330/R1690</w:t>
            </w:r>
          </w:p>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(DD10)</w:t>
            </w:r>
          </w:p>
        </w:tc>
        <w:tc>
          <w:tcPr>
            <w:tcW w:w="2835" w:type="dxa"/>
            <w:gridSpan w:val="2"/>
          </w:tcPr>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456" w:type="dxa"/>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DE1-</w:t>
            </w:r>
            <w:r w:rsidRPr="00E30054">
              <w:rPr>
                <w:rFonts w:ascii="Times New Roman" w:eastAsia="Times New Roman" w:hAnsi="Times New Roman" w:cs="Times New Roman"/>
                <w:sz w:val="20"/>
                <w:szCs w:val="20"/>
                <w:lang w:eastAsia="en-GB"/>
              </w:rPr>
              <w:t>DE9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p w:rsidR="007C6F5F" w:rsidRPr="00E30054" w:rsidRDefault="007C6F5F"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DF1-</w:t>
            </w:r>
            <w:r w:rsidRPr="00E30054">
              <w:rPr>
                <w:rFonts w:ascii="Times New Roman" w:eastAsia="Times New Roman" w:hAnsi="Times New Roman" w:cs="Times New Roman"/>
                <w:sz w:val="20"/>
                <w:szCs w:val="20"/>
                <w:lang w:eastAsia="en-GB"/>
              </w:rPr>
              <w:t>DF9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456" w:type="dxa"/>
          </w:tcPr>
          <w:p w:rsidR="00DA4989"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p w:rsidR="007C6F5F" w:rsidRPr="00E30054" w:rsidRDefault="007C6F5F" w:rsidP="007C6F5F">
            <w:pPr>
              <w:rPr>
                <w:rFonts w:ascii="Times New Roman" w:eastAsia="Times New Roman" w:hAnsi="Times New Roman" w:cs="Times New Roman"/>
                <w:sz w:val="20"/>
                <w:szCs w:val="20"/>
                <w:lang w:eastAsia="en-GB"/>
              </w:rPr>
            </w:pPr>
          </w:p>
        </w:tc>
      </w:tr>
      <w:tr w:rsidR="00DA4989" w:rsidRPr="007C6F5F"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456"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p w:rsidR="007C6F5F" w:rsidRPr="00E30054" w:rsidRDefault="007C6F5F"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456"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C0350/R1860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DF27</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C0350/R1870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DF28</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456" w:type="dxa"/>
          </w:tcPr>
          <w:p w:rsidR="00DA4989"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C0350/R1860.</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F536DA"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C0360/R1600-</w:t>
            </w:r>
            <w:r w:rsidR="00DA4989"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536DA">
              <w:rPr>
                <w:rFonts w:ascii="Times New Roman" w:eastAsia="Times New Roman" w:hAnsi="Times New Roman" w:cs="Times New Roman"/>
                <w:sz w:val="20"/>
                <w:szCs w:val="20"/>
                <w:lang w:eastAsia="en-GB"/>
              </w:rPr>
              <w:t>DG1-</w:t>
            </w:r>
            <w:r w:rsidRPr="00E30054">
              <w:rPr>
                <w:rFonts w:ascii="Times New Roman" w:eastAsia="Times New Roman" w:hAnsi="Times New Roman" w:cs="Times New Roman"/>
                <w:sz w:val="20"/>
                <w:szCs w:val="20"/>
                <w:lang w:eastAsia="en-GB"/>
              </w:rPr>
              <w:t>DG9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456" w:type="dxa"/>
          </w:tcPr>
          <w:p w:rsidR="00DA4989"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risk mitigation effect, corresponding to the selected scenario, of the undertaking’s specific reinsurance contracts and special purpose vehicles relating to this peril, excluding the estimated reinstatement premiums.</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456" w:type="dxa"/>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456"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C0370/R1600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DH1-</w:t>
            </w:r>
            <w:r w:rsidRPr="00E30054">
              <w:rPr>
                <w:rFonts w:ascii="Times New Roman" w:eastAsia="Times New Roman" w:hAnsi="Times New Roman" w:cs="Times New Roman"/>
                <w:sz w:val="20"/>
                <w:szCs w:val="20"/>
                <w:lang w:eastAsia="en-GB"/>
              </w:rPr>
              <w:t>DH9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456" w:type="dxa"/>
          </w:tcPr>
          <w:p w:rsidR="00DA4989"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reinstatement premiums, corresponding to the selected scenario, as a result of the undertaking’s specific reinsurance contracts and special purpose vehicles relating to this peril.</w:t>
            </w:r>
          </w:p>
          <w:p w:rsidR="008F190C" w:rsidRPr="00E30054" w:rsidRDefault="008F190C" w:rsidP="008F190C">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456"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456"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C0380/R1600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DI1-</w:t>
            </w:r>
            <w:r w:rsidRPr="00E30054">
              <w:rPr>
                <w:rFonts w:ascii="Times New Roman" w:eastAsia="Times New Roman" w:hAnsi="Times New Roman" w:cs="Times New Roman"/>
                <w:sz w:val="20"/>
                <w:szCs w:val="20"/>
                <w:lang w:eastAsia="en-GB"/>
              </w:rPr>
              <w:t>DI9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Hail in each of the 9 EEA Regions, corresponding to the selected scenario.</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456" w:type="dxa"/>
          </w:tcPr>
          <w:p w:rsidR="00DA4989"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p w:rsidR="008F190C" w:rsidRPr="00E30054" w:rsidRDefault="008F190C" w:rsidP="008F190C">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D92423">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456" w:type="dxa"/>
          </w:tcPr>
          <w:p w:rsidR="008F190C"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E50440">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C0380/R1860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DI27</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E50440">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C0380/R1870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DI28</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456" w:type="dxa"/>
            <w:tcBorders>
              <w:bottom w:val="single" w:sz="4" w:space="0" w:color="auto"/>
            </w:tcBorders>
          </w:tcPr>
          <w:p w:rsidR="00DA4989"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C0380/R1860. </w:t>
            </w:r>
          </w:p>
        </w:tc>
      </w:tr>
      <w:tr w:rsidR="00DA4989" w:rsidTr="00E50440">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EA1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456" w:type="dxa"/>
            <w:tcBorders>
              <w:top w:val="single" w:sz="4" w:space="0" w:color="auto"/>
            </w:tcBorders>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EB1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p>
        </w:tc>
        <w:tc>
          <w:tcPr>
            <w:tcW w:w="4456"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EC1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Loss </w:t>
            </w:r>
          </w:p>
        </w:tc>
        <w:tc>
          <w:tcPr>
            <w:tcW w:w="4456"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ED1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p>
        </w:tc>
        <w:tc>
          <w:tcPr>
            <w:tcW w:w="4456"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456"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C0410/R1900).</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zones</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C0430/R1910.</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EF1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this peril, excluding the estimated reinstatement premiums.</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EG1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this peril.</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456" w:type="dxa"/>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EH2</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EH3</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p>
        </w:tc>
        <w:tc>
          <w:tcPr>
            <w:tcW w:w="4456" w:type="dxa"/>
            <w:tcBorders>
              <w:bottom w:val="single" w:sz="4" w:space="0" w:color="auto"/>
            </w:tcBorders>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 xml:space="preserve">ubsidence risk, taking into consideration the diversification effect given in item C0460/R1910. </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A3FE4">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FA1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456" w:type="dxa"/>
            <w:tcBorders>
              <w:top w:val="single" w:sz="4" w:space="0" w:color="auto"/>
            </w:tcBorders>
          </w:tcPr>
          <w:p w:rsidR="00DA4989" w:rsidRPr="00E30054" w:rsidRDefault="00DA4989" w:rsidP="00E64BFC">
            <w:pPr>
              <w:pStyle w:val="Default"/>
              <w:rPr>
                <w:rFonts w:eastAsia="Times New Roman"/>
                <w:sz w:val="20"/>
                <w:szCs w:val="20"/>
                <w:lang w:eastAsia="en-GB"/>
              </w:rPr>
            </w:pPr>
            <w:r w:rsidRPr="00E30054">
              <w:rPr>
                <w:rFonts w:eastAsia="Times New Roman"/>
                <w:sz w:val="20"/>
                <w:szCs w:val="20"/>
                <w:lang w:eastAsia="en-GB"/>
              </w:rPr>
              <w:t xml:space="preserve">An estimate of the premiums to be earned, by the insurance or reinsurance undertaking, during the following year, for the contract in relation to the obligations of the line of business </w:t>
            </w:r>
            <w:r w:rsidR="00595678">
              <w:rPr>
                <w:rFonts w:eastAsia="Times New Roman"/>
                <w:sz w:val="20"/>
                <w:szCs w:val="20"/>
                <w:lang w:eastAsia="en-GB"/>
              </w:rPr>
              <w:t>n</w:t>
            </w:r>
            <w:r w:rsidRPr="00E30054">
              <w:rPr>
                <w:rFonts w:eastAsia="Times New Roman"/>
                <w:sz w:val="20"/>
                <w:szCs w:val="20"/>
                <w:lang w:eastAsia="en-GB"/>
              </w:rPr>
              <w:t>on-</w:t>
            </w:r>
            <w:r w:rsidR="00595678">
              <w:rPr>
                <w:rFonts w:eastAsia="Times New Roman"/>
                <w:sz w:val="20"/>
                <w:szCs w:val="20"/>
                <w:lang w:eastAsia="en-GB"/>
              </w:rPr>
              <w:t>p</w:t>
            </w:r>
            <w:r w:rsidRPr="00E30054">
              <w:rPr>
                <w:rFonts w:eastAsia="Times New Roman"/>
                <w:sz w:val="20"/>
                <w:szCs w:val="20"/>
                <w:lang w:eastAsia="en-GB"/>
              </w:rPr>
              <w:t>roportional property reinsurance</w:t>
            </w:r>
            <w:r w:rsidR="00E64BFC">
              <w:rPr>
                <w:rFonts w:eastAsia="Times New Roman"/>
                <w:sz w:val="20"/>
                <w:szCs w:val="20"/>
                <w:lang w:eastAsia="en-GB"/>
              </w:rPr>
              <w:t xml:space="preserve"> </w:t>
            </w:r>
            <w:r w:rsidR="00E64BFC" w:rsidRPr="00E64BFC">
              <w:rPr>
                <w:rFonts w:eastAsia="Times New Roman"/>
                <w:sz w:val="20"/>
                <w:szCs w:val="20"/>
                <w:lang w:eastAsia="en-GB"/>
              </w:rPr>
              <w:t>other than non-proportional reinsurance obligations relating to insurance obligations included in lines of business 9 and 21 set out in Annex I of Implementing measures</w:t>
            </w:r>
            <w:r w:rsidRPr="00E30054">
              <w:rPr>
                <w:rFonts w:eastAsia="Times New Roman"/>
                <w:sz w:val="20"/>
                <w:szCs w:val="20"/>
                <w:lang w:eastAsia="en-GB"/>
              </w:rPr>
              <w:t>.</w:t>
            </w:r>
          </w:p>
          <w:p w:rsidR="00595678" w:rsidRDefault="00595678" w:rsidP="00744B25">
            <w:pPr>
              <w:rPr>
                <w:rFonts w:ascii="Times New Roman" w:eastAsia="Times New Roman" w:hAnsi="Times New Roman" w:cs="Times New Roman"/>
                <w:sz w:val="20"/>
                <w:szCs w:val="20"/>
                <w:lang w:eastAsia="en-GB"/>
              </w:rPr>
            </w:pP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FB1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FC1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accepted non-proportional property reinsurance, excluding the estimated reinstatement premiums.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FD1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retrocession contracts and special purpose vehicles relating to risks arising from accepted non-proportional property reinsurance.</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FE1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456" w:type="dxa"/>
            <w:tcBorders>
              <w:bottom w:val="single" w:sz="4" w:space="0" w:color="auto"/>
            </w:tcBorders>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accepted non-proportional property reinsurance.</w:t>
            </w:r>
            <w:r w:rsidRPr="00E30054">
              <w:rPr>
                <w:rFonts w:ascii="Times New Roman" w:eastAsia="Times New Roman" w:hAnsi="Times New Roman" w:cs="Times New Roman"/>
                <w:sz w:val="20"/>
                <w:szCs w:val="20"/>
                <w:lang w:eastAsia="en-GB"/>
              </w:rPr>
              <w:br/>
            </w:r>
          </w:p>
        </w:tc>
      </w:tr>
      <w:tr w:rsidR="00DA4989" w:rsidTr="00595678">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456" w:type="dxa"/>
            <w:tcBorders>
              <w:top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lines of business Motor vehicle liability insurance, including proportional reinsurance obligations, with a deemed policy limit below or equal to 24,000,000 Euro.</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Motor Vehicle Liability, excluding the estimated reinstatement premiums.</w:t>
            </w:r>
          </w:p>
          <w:p w:rsidR="002B652F" w:rsidRPr="00E30054" w:rsidRDefault="002B652F"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GA5</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Motor Vehicle Liability.</w:t>
            </w:r>
          </w:p>
          <w:p w:rsidR="002B652F" w:rsidRPr="00E30054" w:rsidRDefault="002B652F"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GA6</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Motor Vehicle Liability.</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2B652F">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E30054">
              <w:rPr>
                <w:rFonts w:ascii="Times New Roman" w:eastAsia="Times New Roman" w:hAnsi="Times New Roman" w:cs="Times New Roman"/>
                <w:sz w:val="20"/>
                <w:szCs w:val="20"/>
                <w:lang w:eastAsia="en-GB"/>
              </w:rPr>
              <w:t>polution</w:t>
            </w:r>
            <w:proofErr w:type="spellEnd"/>
            <w:r w:rsidRPr="00E30054">
              <w:rPr>
                <w:rFonts w:ascii="Times New Roman" w:eastAsia="Times New Roman" w:hAnsi="Times New Roman" w:cs="Times New Roman"/>
                <w:sz w:val="20"/>
                <w:szCs w:val="20"/>
                <w:lang w:eastAsia="en-GB"/>
              </w:rPr>
              <w:t xml:space="preserve">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HD1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Tanker Collision.</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HE1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Tanker Collision, excluding the estimated reinstatement premiums.</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Tanker Collision.</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Tr="00467678">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67678">
              <w:rPr>
                <w:rFonts w:ascii="Times New Roman" w:eastAsia="Times New Roman" w:hAnsi="Times New Roman" w:cs="Times New Roman"/>
                <w:sz w:val="20"/>
                <w:szCs w:val="20"/>
                <w:lang w:eastAsia="en-GB"/>
              </w:rPr>
              <w:t>HA2-</w:t>
            </w:r>
            <w:r w:rsidRPr="00E30054">
              <w:rPr>
                <w:rFonts w:ascii="Times New Roman" w:eastAsia="Times New Roman" w:hAnsi="Times New Roman" w:cs="Times New Roman"/>
                <w:sz w:val="20"/>
                <w:szCs w:val="20"/>
                <w:lang w:eastAsia="en-GB"/>
              </w:rPr>
              <w:t>HE2</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undertaking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in relation to the selected platform.</w:t>
            </w:r>
          </w:p>
          <w:p w:rsidR="00467678" w:rsidRPr="00E30054" w:rsidRDefault="00467678" w:rsidP="00467678">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Platform Explosion.</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Platform Explosion, excluding the estimated reinstatement premiums.</w:t>
            </w:r>
          </w:p>
          <w:p w:rsidR="00467678" w:rsidRPr="00E30054" w:rsidRDefault="00467678"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Platform Explosion.</w:t>
            </w:r>
          </w:p>
          <w:p w:rsidR="00467678" w:rsidRPr="00E30054" w:rsidRDefault="00467678"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HI2</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HJ2</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Tr="00467678">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HA3</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marine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Diversification between type of event</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CO770/2420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after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after diversification between types of events, of the undertaking’s specific reinsurance contracts and special purpose vehicles arising from the marine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HB5</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HC5</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567BCE">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IA1-</w:t>
            </w:r>
            <w:r w:rsidRPr="00E30054">
              <w:rPr>
                <w:rFonts w:ascii="Times New Roman" w:eastAsia="Times New Roman" w:hAnsi="Times New Roman" w:cs="Times New Roman"/>
                <w:sz w:val="20"/>
                <w:szCs w:val="20"/>
                <w:lang w:eastAsia="en-GB"/>
              </w:rPr>
              <w:t>IB1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aircrafts insured by the insurance or reinsurance undertaking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for aviation insurance and reinsurance and in relation to the selected aircraft.</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IC1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ID1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Aviation, excluding the estimated reinstatement premiums.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IE1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Aviation.</w:t>
            </w: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IF1</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567BCE">
        <w:tc>
          <w:tcPr>
            <w:tcW w:w="9242" w:type="dxa"/>
            <w:gridSpan w:val="4"/>
            <w:tcBorders>
              <w:top w:val="single" w:sz="4" w:space="0" w:color="auto"/>
              <w:left w:val="nil"/>
              <w:bottom w:val="single" w:sz="4" w:space="0" w:color="auto"/>
              <w:right w:val="nil"/>
            </w:tcBorders>
            <w:vAlign w:val="center"/>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790079">
        <w:trPr>
          <w:trHeight w:val="391"/>
        </w:trPr>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Amount is equal to the largest fire risk concentration of an insurance or reinsurance undertaking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DA4989"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p w:rsidR="00567BCE" w:rsidRPr="00E30054" w:rsidRDefault="00567BCE" w:rsidP="00567BCE">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Fire, excluding the estimated reinstatement premiums.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JA3</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Fire.</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Fire.</w:t>
            </w:r>
            <w:r w:rsidRPr="00E30054">
              <w:rPr>
                <w:rFonts w:ascii="Times New Roman" w:eastAsia="Times New Roman" w:hAnsi="Times New Roman" w:cs="Times New Roman"/>
                <w:sz w:val="20"/>
                <w:szCs w:val="20"/>
                <w:lang w:eastAsia="en-GB"/>
              </w:rPr>
              <w:br/>
            </w:r>
          </w:p>
        </w:tc>
      </w:tr>
      <w:tr w:rsidR="00DA4989" w:rsidTr="00567BCE">
        <w:tc>
          <w:tcPr>
            <w:tcW w:w="9242" w:type="dxa"/>
            <w:gridSpan w:val="4"/>
            <w:tcBorders>
              <w:top w:val="single" w:sz="4" w:space="0" w:color="auto"/>
              <w:left w:val="nil"/>
              <w:bottom w:val="single" w:sz="4" w:space="0" w:color="auto"/>
              <w:right w:val="nil"/>
            </w:tcBorders>
            <w:vAlign w:val="center"/>
          </w:tcPr>
          <w:p w:rsidR="00DA4989" w:rsidRPr="00E30054" w:rsidRDefault="00DA4989" w:rsidP="00B74BC7">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KA1-</w:t>
            </w:r>
            <w:r w:rsidRPr="00E30054">
              <w:rPr>
                <w:rFonts w:ascii="Times New Roman" w:eastAsia="Times New Roman" w:hAnsi="Times New Roman" w:cs="Times New Roman"/>
                <w:sz w:val="20"/>
                <w:szCs w:val="20"/>
                <w:lang w:eastAsia="en-GB"/>
              </w:rPr>
              <w:t>KE1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w:t>
            </w:r>
          </w:p>
        </w:tc>
        <w:tc>
          <w:tcPr>
            <w:tcW w:w="4456"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earned, per type of cover, by the insurance or reinsurance undertaking, during the last 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 – Total</w:t>
            </w:r>
          </w:p>
        </w:tc>
        <w:tc>
          <w:tcPr>
            <w:tcW w:w="4456" w:type="dxa"/>
          </w:tcPr>
          <w:p w:rsidR="00DA4989"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remiums earned by the insurance or reinsurance undertaking, during the last 12 months</w:t>
            </w:r>
            <w:r>
              <w:rPr>
                <w:rFonts w:ascii="Times New Roman" w:eastAsia="Times New Roman" w:hAnsi="Times New Roman" w:cs="Times New Roman"/>
                <w:sz w:val="20"/>
                <w:szCs w:val="20"/>
                <w:lang w:eastAsia="en-GB"/>
              </w:rPr>
              <w:t>.</w:t>
            </w:r>
          </w:p>
          <w:p w:rsidR="00B74BC7" w:rsidRPr="00E30054" w:rsidRDefault="00B74BC7" w:rsidP="00B74BC7">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B74BC7"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74BC7">
              <w:rPr>
                <w:rFonts w:ascii="Times New Roman" w:eastAsia="Times New Roman" w:hAnsi="Times New Roman" w:cs="Times New Roman"/>
                <w:sz w:val="20"/>
                <w:szCs w:val="20"/>
                <w:lang w:eastAsia="en-GB"/>
              </w:rPr>
              <w:t>KA2-</w:t>
            </w:r>
            <w:r w:rsidRPr="00E30054">
              <w:rPr>
                <w:rFonts w:ascii="Times New Roman" w:eastAsia="Times New Roman" w:hAnsi="Times New Roman" w:cs="Times New Roman"/>
                <w:sz w:val="20"/>
                <w:szCs w:val="20"/>
                <w:lang w:eastAsia="en-GB"/>
              </w:rPr>
              <w:t>KE2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largest liability limit, per type of cover, provided by the insurance or reinsurance undertaking in liability risks.</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B74BC7">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KA3</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KE3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KA4-</w:t>
            </w:r>
            <w:r w:rsidRPr="00E30054">
              <w:rPr>
                <w:rFonts w:ascii="Times New Roman" w:eastAsia="Times New Roman" w:hAnsi="Times New Roman" w:cs="Times New Roman"/>
                <w:sz w:val="20"/>
                <w:szCs w:val="20"/>
                <w:lang w:eastAsia="en-GB"/>
              </w:rPr>
              <w:t>KE4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456" w:type="dxa"/>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KA5-</w:t>
            </w:r>
            <w:r w:rsidRPr="00E30054">
              <w:rPr>
                <w:rFonts w:ascii="Times New Roman" w:eastAsia="Times New Roman" w:hAnsi="Times New Roman" w:cs="Times New Roman"/>
                <w:sz w:val="20"/>
                <w:szCs w:val="20"/>
                <w:lang w:eastAsia="en-GB"/>
              </w:rPr>
              <w:t>KE5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per type of cover, of the undertaking’s specific reinsurance contracts and special purpose vehicles relating to risks arising from Liability, excluding the estimated reinstatement premiums.</w:t>
            </w:r>
          </w:p>
          <w:p w:rsidR="002151F7" w:rsidRPr="00E30054" w:rsidRDefault="002151F7"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456" w:type="dxa"/>
          </w:tcPr>
          <w:p w:rsidR="00AF67A5" w:rsidRDefault="00AF67A5" w:rsidP="00AF67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KA6-</w:t>
            </w:r>
            <w:r w:rsidRPr="00E30054">
              <w:rPr>
                <w:rFonts w:ascii="Times New Roman" w:eastAsia="Times New Roman" w:hAnsi="Times New Roman" w:cs="Times New Roman"/>
                <w:sz w:val="20"/>
                <w:szCs w:val="20"/>
                <w:lang w:eastAsia="en-GB"/>
              </w:rPr>
              <w:t>KE6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per type of cover, as a result of the undertaking’s specific reinsurance contracts and special purpose vehicles relating to risks arising from Liability.</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456" w:type="dxa"/>
          </w:tcPr>
          <w:p w:rsidR="00882BEE" w:rsidRDefault="00882BEE" w:rsidP="00882BE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KA7-</w:t>
            </w:r>
            <w:r w:rsidRPr="00E30054">
              <w:rPr>
                <w:rFonts w:ascii="Times New Roman" w:eastAsia="Times New Roman" w:hAnsi="Times New Roman" w:cs="Times New Roman"/>
                <w:sz w:val="20"/>
                <w:szCs w:val="20"/>
                <w:lang w:eastAsia="en-GB"/>
              </w:rPr>
              <w:t>KE7</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456"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apital requirement, per type of cover, after the deduction of the risk mitigating effect of the undertaking’s specific retrocession contracts and special purpose vehicles, relating to risks arising from Liability.</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KF7</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456" w:type="dxa"/>
          </w:tcPr>
          <w:p w:rsidR="00DA4989"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undertaking’s specific retrocession contracts and special purpose vehicles, relating to risks arising from Liability</w:t>
            </w:r>
            <w:r>
              <w:rPr>
                <w:rFonts w:ascii="Times New Roman" w:eastAsia="Times New Roman" w:hAnsi="Times New Roman" w:cs="Times New Roman"/>
                <w:sz w:val="20"/>
                <w:szCs w:val="20"/>
                <w:lang w:eastAsia="en-GB"/>
              </w:rPr>
              <w:t>.</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KA8</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KB8</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KC8</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 of cover, for liability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Diversification between type of cover</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type of covers for liability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after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after diversification between the types of covers, for liability risks.</w:t>
            </w:r>
            <w:r w:rsidRPr="00E30054">
              <w:rPr>
                <w:rFonts w:ascii="Times New Roman" w:eastAsia="Times New Roman" w:hAnsi="Times New Roman" w:cs="Times New Roman"/>
                <w:sz w:val="20"/>
                <w:szCs w:val="20"/>
                <w:lang w:eastAsia="en-GB"/>
              </w:rPr>
              <w:br/>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r w:rsidRPr="00E30054">
              <w:rPr>
                <w:rFonts w:ascii="Times New Roman" w:eastAsia="Times New Roman" w:hAnsi="Times New Roman" w:cs="Times New Roman"/>
                <w:sz w:val="20"/>
                <w:szCs w:val="20"/>
                <w:lang w:eastAsia="en-GB"/>
              </w:rPr>
              <w:br/>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KB10</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456"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KC10</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311A43">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Man-made catastrophe risk – Credit &amp; </w:t>
            </w:r>
            <w:proofErr w:type="spellStart"/>
            <w:r w:rsidRPr="00E30054">
              <w:rPr>
                <w:rFonts w:ascii="Times New Roman" w:eastAsia="Times New Roman" w:hAnsi="Times New Roman" w:cs="Times New Roman"/>
                <w:b/>
                <w:bCs/>
                <w:sz w:val="20"/>
                <w:szCs w:val="20"/>
                <w:lang w:eastAsia="en-GB"/>
              </w:rPr>
              <w:t>Suretyship</w:t>
            </w:r>
            <w:proofErr w:type="spellEnd"/>
          </w:p>
        </w:tc>
      </w:tr>
      <w:tr w:rsidR="00DA4989" w:rsidTr="00790079">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456" w:type="dxa"/>
            <w:tcBorders>
              <w:top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LA2-</w:t>
            </w:r>
            <w:r w:rsidRPr="00E30054">
              <w:rPr>
                <w:rFonts w:ascii="Times New Roman" w:eastAsia="Times New Roman" w:hAnsi="Times New Roman" w:cs="Times New Roman"/>
                <w:sz w:val="20"/>
                <w:szCs w:val="20"/>
                <w:lang w:eastAsia="en-GB"/>
              </w:rPr>
              <w:t>LB2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damaged caused by scenario – Largest exposure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 </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damaged caused by scenario – Total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LA3-</w:t>
            </w:r>
            <w:r w:rsidRPr="00E30054">
              <w:rPr>
                <w:rFonts w:ascii="Times New Roman" w:eastAsia="Times New Roman" w:hAnsi="Times New Roman" w:cs="Times New Roman"/>
                <w:sz w:val="20"/>
                <w:szCs w:val="20"/>
                <w:lang w:eastAsia="en-GB"/>
              </w:rPr>
              <w:t>LB3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–Largest exposure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largest exposure,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 Total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LA4</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LA5-</w:t>
            </w:r>
            <w:r w:rsidRPr="00E30054">
              <w:rPr>
                <w:rFonts w:ascii="Times New Roman" w:eastAsia="Times New Roman" w:hAnsi="Times New Roman" w:cs="Times New Roman"/>
                <w:sz w:val="20"/>
                <w:szCs w:val="20"/>
                <w:lang w:eastAsia="en-GB"/>
              </w:rPr>
              <w:t>LB5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LC5</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LA6</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Type of cover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LC6</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Total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LA7</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undertaking, during the last 12 months, in lines of business Credit and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insurance.</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LA8</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Recession Risk</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LA9</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LA10</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undertaking’s specific reinsurance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Recession Risk</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before diversification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Diversification between type of event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after diversification </w:t>
            </w:r>
          </w:p>
        </w:tc>
        <w:tc>
          <w:tcPr>
            <w:tcW w:w="4456"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456"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Diversification between type of event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estimated total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after diversification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after diversification between types of events, of the undertaking’s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before diversification </w:t>
            </w:r>
          </w:p>
        </w:tc>
        <w:tc>
          <w:tcPr>
            <w:tcW w:w="4456"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Diversification between type of event </w:t>
            </w:r>
          </w:p>
        </w:tc>
        <w:tc>
          <w:tcPr>
            <w:tcW w:w="4456" w:type="dxa"/>
            <w:tcBorders>
              <w:bottom w:val="single" w:sz="4" w:space="0" w:color="auto"/>
            </w:tcBorders>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after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after diversification </w:t>
            </w:r>
          </w:p>
        </w:tc>
        <w:tc>
          <w:tcPr>
            <w:tcW w:w="4456"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311A43">
        <w:tc>
          <w:tcPr>
            <w:tcW w:w="9242" w:type="dxa"/>
            <w:gridSpan w:val="4"/>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790079">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MA1-</w:t>
            </w:r>
            <w:r w:rsidRPr="00E30054">
              <w:rPr>
                <w:rFonts w:ascii="Times New Roman" w:eastAsia="Times New Roman" w:hAnsi="Times New Roman" w:cs="Times New Roman"/>
                <w:sz w:val="20"/>
                <w:szCs w:val="20"/>
                <w:lang w:eastAsia="en-GB"/>
              </w:rPr>
              <w:t>ME1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p>
        </w:tc>
        <w:tc>
          <w:tcPr>
            <w:tcW w:w="4456"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Insurance and reinsurance obligations included in lines of business </w:t>
            </w:r>
            <w:proofErr w:type="spellStart"/>
            <w:r w:rsidR="00DA4989" w:rsidRPr="00E30054">
              <w:rPr>
                <w:rFonts w:ascii="Times New Roman" w:eastAsia="Times New Roman" w:hAnsi="Times New Roman" w:cs="Times New Roman"/>
                <w:sz w:val="20"/>
                <w:szCs w:val="20"/>
                <w:lang w:eastAsia="en-GB"/>
              </w:rPr>
              <w:t>Misitemaneous</w:t>
            </w:r>
            <w:proofErr w:type="spellEnd"/>
            <w:r w:rsidR="00DA4989" w:rsidRPr="00E30054">
              <w:rPr>
                <w:rFonts w:ascii="Times New Roman" w:eastAsia="Times New Roman" w:hAnsi="Times New Roman" w:cs="Times New Roman"/>
                <w:sz w:val="20"/>
                <w:szCs w:val="20"/>
                <w:lang w:eastAsia="en-GB"/>
              </w:rPr>
              <w:t xml:space="preserve"> financial loss, including proportional reinsurance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Non-proportional reinsurance obligations relating to insurance obligations included in lines of business Credit and </w:t>
            </w:r>
            <w:proofErr w:type="spellStart"/>
            <w:r w:rsidR="00DA4989" w:rsidRPr="00E30054">
              <w:rPr>
                <w:rFonts w:ascii="Times New Roman" w:eastAsia="Times New Roman" w:hAnsi="Times New Roman" w:cs="Times New Roman"/>
                <w:sz w:val="20"/>
                <w:szCs w:val="20"/>
                <w:lang w:eastAsia="en-GB"/>
              </w:rPr>
              <w:t>Suretyship</w:t>
            </w:r>
            <w:proofErr w:type="spellEnd"/>
            <w:r w:rsidR="00DA4989" w:rsidRPr="00E30054">
              <w:rPr>
                <w:rFonts w:ascii="Times New Roman" w:eastAsia="Times New Roman" w:hAnsi="Times New Roman" w:cs="Times New Roman"/>
                <w:sz w:val="20"/>
                <w:szCs w:val="20"/>
                <w:lang w:eastAsia="en-GB"/>
              </w:rPr>
              <w:t xml:space="preserve"> insurance.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743E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MA2-</w:t>
            </w:r>
            <w:r w:rsidRPr="00E30054">
              <w:rPr>
                <w:rFonts w:ascii="Times New Roman" w:eastAsia="Times New Roman" w:hAnsi="Times New Roman" w:cs="Times New Roman"/>
                <w:sz w:val="20"/>
                <w:szCs w:val="20"/>
                <w:lang w:eastAsia="en-GB"/>
              </w:rPr>
              <w:t>ME2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456"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Diversification between groups of obligations </w:t>
            </w:r>
          </w:p>
        </w:tc>
        <w:tc>
          <w:tcPr>
            <w:tcW w:w="4456"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after diversification </w:t>
            </w:r>
          </w:p>
        </w:tc>
        <w:tc>
          <w:tcPr>
            <w:tcW w:w="4456"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after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456" w:type="dxa"/>
            <w:tcBorders>
              <w:bottom w:val="single" w:sz="4" w:space="0" w:color="auto"/>
            </w:tcBorders>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456"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D743E1">
        <w:tc>
          <w:tcPr>
            <w:tcW w:w="9242" w:type="dxa"/>
            <w:gridSpan w:val="4"/>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Mass accident</w:t>
            </w:r>
          </w:p>
        </w:tc>
      </w:tr>
      <w:tr w:rsidR="00DA4989" w:rsidTr="00790079">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D6201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NA1</w:t>
            </w:r>
            <w:r w:rsidR="00037CB6">
              <w:rPr>
                <w:rFonts w:ascii="Times New Roman" w:eastAsia="Times New Roman" w:hAnsi="Times New Roman" w:cs="Times New Roman"/>
                <w:sz w:val="20"/>
                <w:szCs w:val="20"/>
                <w:lang w:val="pt-PT" w:eastAsia="en-GB"/>
              </w:rPr>
              <w:t>-NA31, NC1-</w:t>
            </w:r>
            <w:r w:rsidRPr="00E30054">
              <w:rPr>
                <w:rFonts w:ascii="Times New Roman" w:eastAsia="Times New Roman" w:hAnsi="Times New Roman" w:cs="Times New Roman"/>
                <w:sz w:val="20"/>
                <w:szCs w:val="20"/>
                <w:lang w:val="pt-PT" w:eastAsia="en-GB"/>
              </w:rPr>
              <w:t>NC3</w:t>
            </w:r>
            <w:r w:rsidR="00037CB6">
              <w:rPr>
                <w:rFonts w:ascii="Times New Roman" w:eastAsia="Times New Roman" w:hAnsi="Times New Roman" w:cs="Times New Roman"/>
                <w:sz w:val="20"/>
                <w:szCs w:val="20"/>
                <w:lang w:val="pt-PT" w:eastAsia="en-GB"/>
              </w:rPr>
              <w:t>1, NE1-NE31, NG1-NG31, NI1-</w:t>
            </w:r>
            <w:r w:rsidRPr="00E30054">
              <w:rPr>
                <w:rFonts w:ascii="Times New Roman" w:eastAsia="Times New Roman" w:hAnsi="Times New Roman" w:cs="Times New Roman"/>
                <w:sz w:val="20"/>
                <w:szCs w:val="20"/>
                <w:lang w:val="pt-PT" w:eastAsia="en-GB"/>
              </w:rPr>
              <w:t>NI31</w:t>
            </w:r>
            <w:r w:rsidRPr="00D62018">
              <w:rPr>
                <w:rFonts w:ascii="Times New Roman" w:eastAsia="Times New Roman" w:hAnsi="Times New Roman" w:cs="Times New Roman"/>
                <w:sz w:val="20"/>
                <w:szCs w:val="20"/>
                <w:lang w:val="pt-PT" w:eastAsia="en-GB"/>
              </w:rPr>
              <w:t>)</w:t>
            </w:r>
          </w:p>
        </w:tc>
        <w:tc>
          <w:tcPr>
            <w:tcW w:w="2835" w:type="dxa"/>
            <w:gridSpan w:val="2"/>
            <w:tcBorders>
              <w:top w:val="single" w:sz="4" w:space="0" w:color="auto"/>
            </w:tcBorders>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Policyholders</w:t>
            </w:r>
            <w:r w:rsidR="00037CB6">
              <w:rPr>
                <w:rFonts w:ascii="Times New Roman" w:eastAsia="Times New Roman" w:hAnsi="Times New Roman" w:cs="Times New Roman"/>
                <w:sz w:val="20"/>
                <w:szCs w:val="20"/>
                <w:lang w:eastAsia="en-GB"/>
              </w:rPr>
              <w:t xml:space="preserve"> - </w:t>
            </w:r>
            <w:r w:rsidRPr="00037CB6">
              <w:rPr>
                <w:rFonts w:ascii="Times New Roman" w:eastAsia="Times New Roman" w:hAnsi="Times New Roman" w:cs="Times New Roman"/>
                <w:i/>
                <w:sz w:val="20"/>
                <w:szCs w:val="20"/>
                <w:lang w:eastAsia="en-GB"/>
              </w:rPr>
              <w:t>per type of event</w:t>
            </w:r>
            <w:r w:rsidRPr="00E30054">
              <w:rPr>
                <w:rFonts w:ascii="Times New Roman" w:eastAsia="Times New Roman" w:hAnsi="Times New Roman" w:cs="Times New Roman"/>
                <w:sz w:val="20"/>
                <w:szCs w:val="20"/>
                <w:lang w:eastAsia="en-GB"/>
              </w:rPr>
              <w:t xml:space="preserve">  </w:t>
            </w:r>
          </w:p>
        </w:tc>
        <w:tc>
          <w:tcPr>
            <w:tcW w:w="4456"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All insured persons of the insurance or reinsurance undertaking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790079">
        <w:tc>
          <w:tcPr>
            <w:tcW w:w="1951" w:type="dxa"/>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F70FD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NB1</w:t>
            </w:r>
            <w:r w:rsidR="00037CB6">
              <w:rPr>
                <w:rFonts w:ascii="Times New Roman" w:eastAsia="Times New Roman" w:hAnsi="Times New Roman" w:cs="Times New Roman"/>
                <w:sz w:val="20"/>
                <w:szCs w:val="20"/>
                <w:lang w:val="pt-PT" w:eastAsia="en-GB"/>
              </w:rPr>
              <w:t>-NB31, ND1-ND31, NF1-NF31, NH1-NH31, NJ1-</w:t>
            </w:r>
            <w:r w:rsidRPr="00E30054">
              <w:rPr>
                <w:rFonts w:ascii="Times New Roman" w:eastAsia="Times New Roman" w:hAnsi="Times New Roman" w:cs="Times New Roman"/>
                <w:sz w:val="20"/>
                <w:szCs w:val="20"/>
                <w:lang w:val="pt-PT" w:eastAsia="en-GB"/>
              </w:rPr>
              <w:t>NJ31</w:t>
            </w:r>
            <w:r w:rsidRPr="00F70FD8">
              <w:rPr>
                <w:rFonts w:ascii="Times New Roman" w:eastAsia="Times New Roman" w:hAnsi="Times New Roman" w:cs="Times New Roman"/>
                <w:sz w:val="20"/>
                <w:szCs w:val="20"/>
                <w:lang w:val="pt-PT" w:eastAsia="en-GB"/>
              </w:rPr>
              <w:t>)</w:t>
            </w:r>
          </w:p>
        </w:tc>
        <w:tc>
          <w:tcPr>
            <w:tcW w:w="2835" w:type="dxa"/>
            <w:gridSpan w:val="2"/>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Value of benefits payable </w:t>
            </w:r>
            <w:r w:rsidR="00037CB6">
              <w:rPr>
                <w:rFonts w:ascii="Times New Roman" w:eastAsia="Times New Roman" w:hAnsi="Times New Roman" w:cs="Times New Roman"/>
                <w:sz w:val="20"/>
                <w:szCs w:val="20"/>
                <w:lang w:eastAsia="en-GB"/>
              </w:rPr>
              <w:t xml:space="preserve">- </w:t>
            </w:r>
            <w:r w:rsidRPr="00037CB6">
              <w:rPr>
                <w:rFonts w:ascii="Times New Roman" w:eastAsia="Times New Roman" w:hAnsi="Times New Roman" w:cs="Times New Roman"/>
                <w:i/>
                <w:sz w:val="20"/>
                <w:szCs w:val="20"/>
                <w:lang w:eastAsia="en-GB"/>
              </w:rPr>
              <w:t xml:space="preserve">per type of event </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DA4989"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p w:rsidR="008F1EEE" w:rsidRPr="00E30054" w:rsidRDefault="008F1EEE" w:rsidP="008F1EEE">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C1270/R3200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EEE">
              <w:rPr>
                <w:rFonts w:ascii="Times New Roman" w:eastAsia="Times New Roman" w:hAnsi="Times New Roman" w:cs="Times New Roman"/>
                <w:sz w:val="20"/>
                <w:szCs w:val="20"/>
                <w:lang w:eastAsia="en-GB"/>
              </w:rPr>
              <w:t>NK1-</w:t>
            </w:r>
            <w:r w:rsidRPr="00E30054">
              <w:rPr>
                <w:rFonts w:ascii="Times New Roman" w:eastAsia="Times New Roman" w:hAnsi="Times New Roman" w:cs="Times New Roman"/>
                <w:sz w:val="20"/>
                <w:szCs w:val="20"/>
                <w:lang w:eastAsia="en-GB"/>
              </w:rPr>
              <w:t>NK31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456" w:type="dxa"/>
          </w:tcPr>
          <w:p w:rsidR="00DA4989"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p w:rsidR="00506B16" w:rsidRPr="00E30054" w:rsidRDefault="00506B16" w:rsidP="00506B16">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456" w:type="dxa"/>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506B16"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06B16">
              <w:rPr>
                <w:rFonts w:ascii="Times New Roman" w:eastAsia="Times New Roman" w:hAnsi="Times New Roman" w:cs="Times New Roman"/>
                <w:sz w:val="20"/>
                <w:szCs w:val="20"/>
                <w:lang w:eastAsia="en-GB"/>
              </w:rPr>
              <w:t>NL1-</w:t>
            </w:r>
            <w:r w:rsidRPr="00E30054">
              <w:rPr>
                <w:rFonts w:ascii="Times New Roman" w:eastAsia="Times New Roman" w:hAnsi="Times New Roman" w:cs="Times New Roman"/>
                <w:sz w:val="20"/>
                <w:szCs w:val="20"/>
                <w:lang w:eastAsia="en-GB"/>
              </w:rPr>
              <w:t>NL31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456" w:type="dxa"/>
          </w:tcPr>
          <w:p w:rsidR="00DA4989"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undertaking’s specific reinsurance contracts and special purpose vehicles relating to this peril, excluding the estimated reinstatement premiums.</w:t>
            </w:r>
          </w:p>
          <w:p w:rsidR="00506B16" w:rsidRPr="00E30054" w:rsidRDefault="00506B16" w:rsidP="00506B16">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NL32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456" w:type="dxa"/>
          </w:tcPr>
          <w:p w:rsidR="00DA4989" w:rsidRDefault="00E8168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E8168B" w:rsidRPr="00E30054" w:rsidRDefault="00E8168B"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456" w:type="dxa"/>
          </w:tcPr>
          <w:p w:rsidR="00DA4989"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undertaking’s specific reinsurance contracts and special purpose vehicles relating to this peril.</w:t>
            </w:r>
          </w:p>
          <w:p w:rsidR="00991F48" w:rsidRPr="00E30054" w:rsidRDefault="00991F48" w:rsidP="00991F48">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456" w:type="dxa"/>
          </w:tcPr>
          <w:p w:rsidR="00991F48" w:rsidRDefault="00991F48" w:rsidP="00991F4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456" w:type="dxa"/>
          </w:tcPr>
          <w:p w:rsidR="00DA4989"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p w:rsidR="00991F48" w:rsidRPr="00E30054" w:rsidRDefault="00991F48" w:rsidP="00991F48">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NN33</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456" w:type="dxa"/>
            <w:tcBorders>
              <w:bottom w:val="single" w:sz="4" w:space="0" w:color="auto"/>
            </w:tcBorders>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456"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p w:rsidR="00991F48" w:rsidRPr="00E30054" w:rsidRDefault="00991F48" w:rsidP="00AB57AB">
            <w:pPr>
              <w:rPr>
                <w:rFonts w:ascii="Times New Roman" w:eastAsia="Times New Roman" w:hAnsi="Times New Roman" w:cs="Times New Roman"/>
                <w:sz w:val="20"/>
                <w:szCs w:val="20"/>
                <w:lang w:eastAsia="en-GB"/>
              </w:rPr>
            </w:pPr>
          </w:p>
        </w:tc>
      </w:tr>
      <w:tr w:rsidR="00DA4989" w:rsidTr="00991F48">
        <w:tc>
          <w:tcPr>
            <w:tcW w:w="9242" w:type="dxa"/>
            <w:gridSpan w:val="4"/>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Concentration accident</w:t>
            </w:r>
          </w:p>
        </w:tc>
      </w:tr>
      <w:tr w:rsidR="00DA4989" w:rsidTr="00790079">
        <w:tc>
          <w:tcPr>
            <w:tcW w:w="1951" w:type="dxa"/>
            <w:tcBorders>
              <w:top w:val="single" w:sz="4" w:space="0" w:color="auto"/>
            </w:tcBorders>
          </w:tcPr>
          <w:p w:rsidR="00DA4989" w:rsidRPr="00E30054" w:rsidRDefault="00F10BF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10BF1">
              <w:rPr>
                <w:rFonts w:ascii="Times New Roman" w:eastAsia="Times New Roman" w:hAnsi="Times New Roman" w:cs="Times New Roman"/>
                <w:sz w:val="20"/>
                <w:szCs w:val="20"/>
                <w:lang w:eastAsia="en-GB"/>
              </w:rPr>
              <w:t>OA1-</w:t>
            </w:r>
            <w:r w:rsidRPr="00E30054">
              <w:rPr>
                <w:rFonts w:ascii="Times New Roman" w:eastAsia="Times New Roman" w:hAnsi="Times New Roman" w:cs="Times New Roman"/>
                <w:sz w:val="20"/>
                <w:szCs w:val="20"/>
                <w:lang w:eastAsia="en-GB"/>
              </w:rPr>
              <w:t>OA31</w:t>
            </w:r>
            <w:r w:rsidRPr="00F70FD8">
              <w:rPr>
                <w:rFonts w:ascii="Times New Roman" w:eastAsia="Times New Roman" w:hAnsi="Times New Roman" w:cs="Times New Roman"/>
                <w:sz w:val="20"/>
                <w:szCs w:val="20"/>
                <w:lang w:eastAsia="en-GB"/>
              </w:rPr>
              <w:t>)</w:t>
            </w:r>
          </w:p>
        </w:tc>
        <w:tc>
          <w:tcPr>
            <w:tcW w:w="2835" w:type="dxa"/>
            <w:gridSpan w:val="2"/>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456"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undertaking,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w:t>
            </w:r>
            <w:r w:rsidR="00B43C2B" w:rsidRPr="00B43C2B">
              <w:rPr>
                <w:rFonts w:ascii="Times New Roman" w:eastAsia="Times New Roman" w:hAnsi="Times New Roman" w:cs="Times New Roman"/>
                <w:sz w:val="20"/>
                <w:szCs w:val="20"/>
                <w:lang w:eastAsia="en-GB"/>
              </w:rPr>
              <w:t>OB1-OB31, OC1-OC31, OD1-OD31, OE1-OE31, OF1-</w:t>
            </w:r>
            <w:r w:rsidRPr="00B43C2B">
              <w:rPr>
                <w:rFonts w:ascii="Times New Roman" w:eastAsia="Times New Roman" w:hAnsi="Times New Roman" w:cs="Times New Roman"/>
                <w:sz w:val="20"/>
                <w:szCs w:val="20"/>
                <w:lang w:eastAsia="en-GB"/>
              </w:rPr>
              <w:t>OF31)</w:t>
            </w:r>
          </w:p>
        </w:tc>
        <w:tc>
          <w:tcPr>
            <w:tcW w:w="2835" w:type="dxa"/>
            <w:gridSpan w:val="2"/>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DA4989" w:rsidRDefault="00DA4989" w:rsidP="00B43C2B">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p w:rsidR="00B43C2B" w:rsidRPr="00E30054" w:rsidRDefault="00B43C2B" w:rsidP="00B43C2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43C2B">
              <w:rPr>
                <w:rFonts w:ascii="Times New Roman" w:eastAsia="Times New Roman" w:hAnsi="Times New Roman" w:cs="Times New Roman"/>
                <w:sz w:val="20"/>
                <w:szCs w:val="20"/>
                <w:lang w:eastAsia="en-GB"/>
              </w:rPr>
              <w:t>OG1-</w:t>
            </w:r>
            <w:r w:rsidRPr="00E30054">
              <w:rPr>
                <w:rFonts w:ascii="Times New Roman" w:eastAsia="Times New Roman" w:hAnsi="Times New Roman" w:cs="Times New Roman"/>
                <w:sz w:val="20"/>
                <w:szCs w:val="20"/>
                <w:lang w:eastAsia="en-GB"/>
              </w:rPr>
              <w:t>OG31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456" w:type="dxa"/>
          </w:tcPr>
          <w:p w:rsidR="00DA4989"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p w:rsidR="00B43C2B" w:rsidRPr="00E30054" w:rsidRDefault="00B43C2B" w:rsidP="00B43C2B">
            <w:pPr>
              <w:rPr>
                <w:rFonts w:ascii="Times New Roman" w:eastAsia="Times New Roman" w:hAnsi="Times New Roman" w:cs="Times New Roman"/>
                <w:sz w:val="20"/>
                <w:szCs w:val="20"/>
                <w:lang w:eastAsia="en-GB"/>
              </w:rPr>
            </w:pPr>
          </w:p>
        </w:tc>
      </w:tr>
      <w:tr w:rsidR="00DA4989" w:rsidRPr="00BE1F32" w:rsidTr="00790079">
        <w:tc>
          <w:tcPr>
            <w:tcW w:w="1951" w:type="dxa"/>
            <w:shd w:val="clear" w:color="auto" w:fill="auto"/>
          </w:tcPr>
          <w:p w:rsidR="00DA4989" w:rsidRPr="00BE1F32" w:rsidRDefault="00BE1F32"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p w:rsidR="00DA4989" w:rsidRPr="00BE1F32"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p>
        </w:tc>
        <w:tc>
          <w:tcPr>
            <w:tcW w:w="2835" w:type="dxa"/>
            <w:gridSpan w:val="2"/>
            <w:shd w:val="clear" w:color="auto" w:fill="auto"/>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456" w:type="dxa"/>
            <w:shd w:val="clear" w:color="auto" w:fill="auto"/>
          </w:tcPr>
          <w:p w:rsidR="00DA4989" w:rsidRPr="00BE1F32"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p w:rsidR="00BE1F32" w:rsidRPr="00BE1F32" w:rsidRDefault="00BE1F32"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456" w:type="dxa"/>
          </w:tcPr>
          <w:p w:rsidR="00DA4989"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OG34</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p w:rsidR="00FB157B" w:rsidRPr="00E30054" w:rsidRDefault="00FB157B"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OH1:OH31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456" w:type="dxa"/>
          </w:tcPr>
          <w:p w:rsidR="00DA4989"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risk mitigation effect of the undertaking’s specific reinsurance contracts and special purpose vehicles relating to this peril, excluding the estimated reinstatement premiums.</w:t>
            </w:r>
          </w:p>
          <w:p w:rsidR="00FB157B" w:rsidRPr="00E30054" w:rsidRDefault="00FB157B" w:rsidP="00FB157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456" w:type="dxa"/>
          </w:tcPr>
          <w:p w:rsidR="00DA4989" w:rsidRDefault="00392443"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392443" w:rsidRPr="00E30054" w:rsidRDefault="00392443"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OI1:OI31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456" w:type="dxa"/>
          </w:tcPr>
          <w:p w:rsidR="00DA4989"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reinstatement premiums as a result of the undertaking’s specific reinsurance contracts and special purpose vehicles relating to this peril.</w:t>
            </w:r>
          </w:p>
          <w:p w:rsidR="007B128E" w:rsidRPr="00E30054" w:rsidRDefault="007B128E" w:rsidP="007B128E">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456" w:type="dxa"/>
          </w:tcPr>
          <w:p w:rsidR="007B128E" w:rsidRDefault="007B128E" w:rsidP="007B128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OJ1:OJ31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456" w:type="dxa"/>
          </w:tcPr>
          <w:p w:rsidR="00DA4989"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the health sub-module concentration accident for each of the countries identified.</w:t>
            </w:r>
          </w:p>
          <w:p w:rsidR="004950FA" w:rsidRPr="00E30054" w:rsidRDefault="004950FA" w:rsidP="004950FA">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OJ32</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OJ33</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456"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790079">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OJ34</w:t>
            </w:r>
            <w:r w:rsidRPr="00F70FD8">
              <w:rPr>
                <w:rFonts w:ascii="Times New Roman" w:eastAsia="Times New Roman" w:hAnsi="Times New Roman" w:cs="Times New Roman"/>
                <w:sz w:val="20"/>
                <w:szCs w:val="20"/>
                <w:lang w:eastAsia="en-GB"/>
              </w:rPr>
              <w:t>)</w:t>
            </w:r>
          </w:p>
        </w:tc>
        <w:tc>
          <w:tcPr>
            <w:tcW w:w="2835" w:type="dxa"/>
            <w:gridSpan w:val="2"/>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456" w:type="dxa"/>
            <w:tcBorders>
              <w:bottom w:val="single" w:sz="4" w:space="0" w:color="auto"/>
            </w:tcBorders>
          </w:tcPr>
          <w:p w:rsidR="00654E03"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the health sub-module concentration accident risk, taking into consideration the diversification effect given in C1400/R4020.</w:t>
            </w:r>
          </w:p>
          <w:p w:rsidR="00DA4989" w:rsidRPr="00E30054"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FE6F9E">
        <w:tc>
          <w:tcPr>
            <w:tcW w:w="9242" w:type="dxa"/>
            <w:gridSpan w:val="4"/>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Pandemic</w:t>
            </w:r>
          </w:p>
        </w:tc>
      </w:tr>
      <w:tr w:rsidR="00DA4989" w:rsidTr="00790079">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sidR="00C05282">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(PA32)</w:t>
            </w:r>
          </w:p>
        </w:tc>
        <w:tc>
          <w:tcPr>
            <w:tcW w:w="2835" w:type="dxa"/>
            <w:gridSpan w:val="2"/>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Number of insured persons - Total all countries</w:t>
            </w:r>
          </w:p>
        </w:tc>
        <w:tc>
          <w:tcPr>
            <w:tcW w:w="4456" w:type="dxa"/>
            <w:tcBorders>
              <w:top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w:t>
            </w:r>
            <w:r w:rsidR="00C22A7A">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countries covered by the income protection insurance or reinsurance obligations other than workers’ compensation insurance or reinsurance obligations.</w:t>
            </w:r>
          </w:p>
          <w:p w:rsidR="00C05282" w:rsidRPr="00E30054" w:rsidRDefault="00C05282"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w:t>
            </w:r>
            <w:r w:rsidR="00DA4989" w:rsidRPr="00E30054">
              <w:rPr>
                <w:rFonts w:ascii="Times New Roman" w:eastAsia="Times New Roman" w:hAnsi="Times New Roman" w:cs="Times New Roman"/>
                <w:sz w:val="20"/>
                <w:szCs w:val="20"/>
                <w:lang w:eastAsia="en-GB"/>
              </w:rPr>
              <w:t>0/R4410</w:t>
            </w:r>
          </w:p>
          <w:p w:rsidR="00C22A7A"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(PB32)</w:t>
            </w:r>
          </w:p>
          <w:p w:rsidR="00DA4989" w:rsidRPr="00E30054" w:rsidRDefault="00DA4989" w:rsidP="00AB57AB">
            <w:pPr>
              <w:rPr>
                <w:rFonts w:ascii="Times New Roman" w:eastAsia="Times New Roman" w:hAnsi="Times New Roman" w:cs="Times New Roman"/>
                <w:sz w:val="20"/>
                <w:szCs w:val="20"/>
                <w:lang w:eastAsia="en-GB"/>
              </w:rPr>
            </w:pP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Total pandemic exposure - Total all countries</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w:t>
            </w:r>
            <w:r w:rsidR="00C22A7A">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countries of insurance and reinsurance undertakings.</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rsidR="00C05282" w:rsidRPr="00E30054" w:rsidRDefault="00C05282"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4100-R442</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PC1:PC31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insured persons of insurance and reinsurance undertakings,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DA4989"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p w:rsidR="00C05282" w:rsidRPr="00E30054" w:rsidRDefault="00C05282" w:rsidP="00C05282">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r>
              <w:rPr>
                <w:rFonts w:ascii="Times New Roman" w:eastAsia="Times New Roman" w:hAnsi="Times New Roman" w:cs="Times New Roman"/>
                <w:sz w:val="20"/>
                <w:szCs w:val="20"/>
                <w:lang w:val="pt-PT" w:eastAsia="en-GB"/>
              </w:rPr>
              <w:t>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C05282" w:rsidRDefault="00DA4989" w:rsidP="00AB57AB">
            <w:pPr>
              <w:rPr>
                <w:rFonts w:ascii="Times New Roman" w:eastAsia="Times New Roman" w:hAnsi="Times New Roman" w:cs="Times New Roman"/>
                <w:sz w:val="20"/>
                <w:szCs w:val="20"/>
                <w:lang w:val="pt-PT" w:eastAsia="en-GB"/>
              </w:rPr>
            </w:pPr>
            <w:r w:rsidRPr="00C05282">
              <w:rPr>
                <w:rFonts w:ascii="Times New Roman" w:eastAsia="Times New Roman" w:hAnsi="Times New Roman" w:cs="Times New Roman"/>
                <w:sz w:val="20"/>
                <w:szCs w:val="20"/>
                <w:lang w:val="pt-PT" w:eastAsia="en-GB"/>
              </w:rPr>
              <w:t>(</w:t>
            </w:r>
            <w:r w:rsidR="00C05282" w:rsidRPr="00C05282">
              <w:rPr>
                <w:rFonts w:ascii="Times New Roman" w:eastAsia="Times New Roman" w:hAnsi="Times New Roman" w:cs="Times New Roman"/>
                <w:sz w:val="20"/>
                <w:szCs w:val="20"/>
                <w:lang w:val="pt-PT" w:eastAsia="en-GB"/>
              </w:rPr>
              <w:t>PD1-PD31, PF1-PF31, PH1-</w:t>
            </w:r>
            <w:r w:rsidRPr="00C05282">
              <w:rPr>
                <w:rFonts w:ascii="Times New Roman" w:eastAsia="Times New Roman" w:hAnsi="Times New Roman" w:cs="Times New Roman"/>
                <w:sz w:val="20"/>
                <w:szCs w:val="20"/>
                <w:lang w:val="pt-PT" w:eastAsia="en-GB"/>
              </w:rPr>
              <w:t>PH31)</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456" w:type="dxa"/>
          </w:tcPr>
          <w:p w:rsidR="00DA4989"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Best estimate of the amounts payable, using the cash-flow projection, by insurance and reinsurance undertakings for an insured person in relation to medical expense insurance or reinsurance obligations, other than workers’ compensation insurance or reinsurance obligations per healthcare utilisation type</w:t>
            </w:r>
            <w:proofErr w:type="gramStart"/>
            <w:r w:rsidRPr="00E30054">
              <w:rPr>
                <w:rFonts w:ascii="Times New Roman" w:eastAsia="Times New Roman" w:hAnsi="Times New Roman" w:cs="Times New Roman"/>
                <w:sz w:val="20"/>
                <w:szCs w:val="20"/>
                <w:lang w:eastAsia="en-GB"/>
              </w:rPr>
              <w:t>,  in</w:t>
            </w:r>
            <w:proofErr w:type="gramEnd"/>
            <w:r w:rsidRPr="00E30054">
              <w:rPr>
                <w:rFonts w:ascii="Times New Roman" w:eastAsia="Times New Roman" w:hAnsi="Times New Roman" w:cs="Times New Roman"/>
                <w:sz w:val="20"/>
                <w:szCs w:val="20"/>
                <w:lang w:eastAsia="en-GB"/>
              </w:rPr>
              <w:t xml:space="preserve">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p w:rsidR="00C05282" w:rsidRPr="00E30054" w:rsidRDefault="00C05282" w:rsidP="00C05282">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4B21A4">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-R442</w:t>
            </w:r>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C22A7A" w:rsidRDefault="00DA4989" w:rsidP="00C22A7A">
            <w:pPr>
              <w:rPr>
                <w:rFonts w:ascii="Times New Roman" w:eastAsia="Times New Roman" w:hAnsi="Times New Roman" w:cs="Times New Roman"/>
                <w:sz w:val="20"/>
                <w:szCs w:val="20"/>
                <w:lang w:val="pt-PT" w:eastAsia="en-GB"/>
              </w:rPr>
            </w:pPr>
            <w:r w:rsidRPr="00C22A7A">
              <w:rPr>
                <w:rFonts w:ascii="Times New Roman" w:eastAsia="Times New Roman" w:hAnsi="Times New Roman" w:cs="Times New Roman"/>
                <w:sz w:val="20"/>
                <w:szCs w:val="20"/>
                <w:lang w:val="pt-PT" w:eastAsia="en-GB"/>
              </w:rPr>
              <w:t>(PE1</w:t>
            </w:r>
            <w:r w:rsidR="00C22A7A" w:rsidRPr="00C22A7A">
              <w:rPr>
                <w:rFonts w:ascii="Times New Roman" w:eastAsia="Times New Roman" w:hAnsi="Times New Roman" w:cs="Times New Roman"/>
                <w:sz w:val="20"/>
                <w:szCs w:val="20"/>
                <w:lang w:val="pt-PT" w:eastAsia="en-GB"/>
              </w:rPr>
              <w:t>-PE31, PG1-</w:t>
            </w:r>
            <w:r w:rsidR="00C22A7A">
              <w:rPr>
                <w:rFonts w:ascii="Times New Roman" w:eastAsia="Times New Roman" w:hAnsi="Times New Roman" w:cs="Times New Roman"/>
                <w:sz w:val="20"/>
                <w:szCs w:val="20"/>
                <w:lang w:val="pt-PT" w:eastAsia="en-GB"/>
              </w:rPr>
              <w:t>PG31, PI1-</w:t>
            </w:r>
            <w:r w:rsidRPr="00C22A7A">
              <w:rPr>
                <w:rFonts w:ascii="Times New Roman" w:eastAsia="Times New Roman" w:hAnsi="Times New Roman" w:cs="Times New Roman"/>
                <w:sz w:val="20"/>
                <w:szCs w:val="20"/>
                <w:lang w:val="pt-PT" w:eastAsia="en-GB"/>
              </w:rPr>
              <w:t>PI31)</w:t>
            </w:r>
          </w:p>
        </w:tc>
        <w:tc>
          <w:tcPr>
            <w:tcW w:w="2835" w:type="dxa"/>
            <w:gridSpan w:val="2"/>
          </w:tcPr>
          <w:p w:rsidR="00DA4989" w:rsidRPr="00E30054" w:rsidRDefault="00DA4989" w:rsidP="004B21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sidR="004B21A4" w:rsidRPr="004B21A4">
              <w:rPr>
                <w:rFonts w:ascii="Times New Roman" w:eastAsia="Times New Roman" w:hAnsi="Times New Roman" w:cs="Times New Roman"/>
                <w:sz w:val="20"/>
                <w:szCs w:val="20"/>
                <w:lang w:eastAsia="en-GB"/>
              </w:rPr>
              <w:t xml:space="preserve">Ratio of insured persons using </w:t>
            </w:r>
            <w:r w:rsidRPr="00E30054">
              <w:rPr>
                <w:rFonts w:ascii="Times New Roman" w:eastAsia="Times New Roman" w:hAnsi="Times New Roman" w:cs="Times New Roman"/>
                <w:sz w:val="20"/>
                <w:szCs w:val="20"/>
                <w:lang w:eastAsia="en-GB"/>
              </w:rPr>
              <w:t>type of healthcare – Countries</w:t>
            </w:r>
          </w:p>
        </w:tc>
        <w:tc>
          <w:tcPr>
            <w:tcW w:w="4456" w:type="dxa"/>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790079">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r w:rsidR="00C05282">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PJ1-</w:t>
            </w:r>
            <w:r w:rsidRPr="00E30054">
              <w:rPr>
                <w:rFonts w:ascii="Times New Roman" w:eastAsia="Times New Roman" w:hAnsi="Times New Roman" w:cs="Times New Roman"/>
                <w:sz w:val="20"/>
                <w:szCs w:val="20"/>
                <w:lang w:eastAsia="en-GB"/>
              </w:rPr>
              <w:t>PJ31</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456" w:type="dxa"/>
          </w:tcPr>
          <w:p w:rsidR="00DA4989" w:rsidRDefault="00DA4989" w:rsidP="00A61D9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p w:rsidR="00A61D9B" w:rsidRPr="00E30054" w:rsidRDefault="00A61D9B" w:rsidP="00A61D9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A61D9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C151</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(PJ32)</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income protection - Total all countries</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income protection pandemic exposure for all </w:t>
            </w:r>
            <w:r w:rsidR="00A61D9B">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 xml:space="preserve">countries of insurance and reinsurance undertakings based on the total income protection pandemic exposure multiplied with the ratio. </w:t>
            </w:r>
          </w:p>
          <w:p w:rsidR="00A61D9B" w:rsidRPr="00E30054" w:rsidRDefault="00A61D9B"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F70FD8" w:rsidRDefault="00A61D9B" w:rsidP="00A61D9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tc>
        <w:tc>
          <w:tcPr>
            <w:tcW w:w="2835" w:type="dxa"/>
            <w:gridSpan w:val="2"/>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456" w:type="dxa"/>
          </w:tcPr>
          <w:p w:rsidR="00DA4989" w:rsidRDefault="00DA4989"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p w:rsidR="00A61D9B" w:rsidRPr="00F70FD8" w:rsidRDefault="00A61D9B" w:rsidP="00AB57AB">
            <w:pPr>
              <w:rPr>
                <w:rFonts w:ascii="Times New Roman" w:eastAsia="Times New Roman" w:hAnsi="Times New Roman" w:cs="Times New Roman"/>
                <w:sz w:val="20"/>
                <w:szCs w:val="20"/>
                <w:lang w:eastAsia="en-GB"/>
              </w:rPr>
            </w:pPr>
          </w:p>
        </w:tc>
      </w:tr>
      <w:tr w:rsidR="00C22A7A" w:rsidTr="00790079">
        <w:tc>
          <w:tcPr>
            <w:tcW w:w="1951" w:type="dxa"/>
            <w:tcBorders>
              <w:top w:val="single" w:sz="4" w:space="0" w:color="auto"/>
            </w:tcBorders>
          </w:tcPr>
          <w:p w:rsidR="00C22A7A" w:rsidRPr="00E30054"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835" w:type="dxa"/>
            <w:gridSpan w:val="2"/>
            <w:tcBorders>
              <w:top w:val="single" w:sz="4" w:space="0" w:color="auto"/>
            </w:tcBorders>
          </w:tcPr>
          <w:p w:rsidR="00C22A7A" w:rsidRPr="00E30054"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Number of insured persons - Total all countries</w:t>
            </w:r>
          </w:p>
        </w:tc>
        <w:tc>
          <w:tcPr>
            <w:tcW w:w="4456" w:type="dxa"/>
            <w:tcBorders>
              <w:top w:val="single" w:sz="4" w:space="0" w:color="auto"/>
            </w:tcBorders>
          </w:tcPr>
          <w:p w:rsidR="00C22A7A"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p w:rsidR="00C22A7A" w:rsidRPr="00E30054" w:rsidRDefault="00C22A7A" w:rsidP="009C73A4">
            <w:pPr>
              <w:rPr>
                <w:rFonts w:ascii="Times New Roman" w:eastAsia="Times New Roman" w:hAnsi="Times New Roman" w:cs="Times New Roman"/>
                <w:sz w:val="20"/>
                <w:szCs w:val="20"/>
                <w:lang w:eastAsia="en-GB"/>
              </w:rPr>
            </w:pPr>
          </w:p>
        </w:tc>
      </w:tr>
      <w:tr w:rsidR="00C22A7A" w:rsidTr="00790079">
        <w:tc>
          <w:tcPr>
            <w:tcW w:w="1951" w:type="dxa"/>
          </w:tcPr>
          <w:p w:rsidR="00C22A7A" w:rsidRDefault="00C22A7A" w:rsidP="009C73A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C1430/R443</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835" w:type="dxa"/>
            <w:gridSpan w:val="2"/>
          </w:tcPr>
          <w:p w:rsidR="00C22A7A" w:rsidRPr="00E30054"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Total pandemic exposure - Total all countries</w:t>
            </w:r>
          </w:p>
        </w:tc>
        <w:tc>
          <w:tcPr>
            <w:tcW w:w="4456" w:type="dxa"/>
          </w:tcPr>
          <w:p w:rsidR="00C22A7A" w:rsidRPr="00E30054"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of insurance and reinsurance undertakings.</w:t>
            </w:r>
          </w:p>
          <w:p w:rsidR="00C22A7A" w:rsidRPr="00E30054"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RDefault="00C22A7A" w:rsidP="009C73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rsidR="00C22A7A" w:rsidRPr="00E30054" w:rsidRDefault="00C22A7A" w:rsidP="009C73A4">
            <w:pPr>
              <w:rPr>
                <w:rFonts w:ascii="Times New Roman" w:eastAsia="Times New Roman" w:hAnsi="Times New Roman" w:cs="Times New Roman"/>
                <w:sz w:val="20"/>
                <w:szCs w:val="20"/>
                <w:lang w:eastAsia="en-GB"/>
              </w:rPr>
            </w:pPr>
          </w:p>
        </w:tc>
      </w:tr>
      <w:tr w:rsidR="00DA4989" w:rsidTr="00790079">
        <w:tc>
          <w:tcPr>
            <w:tcW w:w="1951" w:type="dxa"/>
          </w:tcPr>
          <w:p w:rsidR="00DA4989"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0/R4430</w:t>
            </w:r>
          </w:p>
          <w:p w:rsidR="00C22A7A"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(PJ33)</w:t>
            </w:r>
          </w:p>
        </w:tc>
        <w:tc>
          <w:tcPr>
            <w:tcW w:w="2835" w:type="dxa"/>
            <w:gridSpan w:val="2"/>
          </w:tcPr>
          <w:p w:rsidR="00DA4989" w:rsidRPr="00C22A7A" w:rsidRDefault="00DA4989" w:rsidP="00AB57AB">
            <w:pPr>
              <w:rPr>
                <w:rFonts w:ascii="Times New Roman" w:eastAsia="Times New Roman" w:hAnsi="Times New Roman" w:cs="Times New Roman"/>
                <w:sz w:val="20"/>
                <w:szCs w:val="20"/>
                <w:lang w:eastAsia="en-GB"/>
              </w:rPr>
            </w:pPr>
            <w:r w:rsidRPr="00C22A7A" w:rsidDel="003330C3">
              <w:rPr>
                <w:rFonts w:ascii="Times New Roman" w:eastAsia="Times New Roman" w:hAnsi="Times New Roman" w:cs="Times New Roman"/>
                <w:sz w:val="20"/>
                <w:szCs w:val="20"/>
                <w:lang w:eastAsia="en-GB"/>
              </w:rPr>
              <w:t>Risk Charge</w:t>
            </w:r>
            <w:r w:rsidRPr="00C22A7A">
              <w:rPr>
                <w:rFonts w:ascii="Times New Roman" w:eastAsia="Times New Roman" w:hAnsi="Times New Roman" w:cs="Times New Roman"/>
                <w:sz w:val="20"/>
                <w:szCs w:val="20"/>
                <w:lang w:eastAsia="en-GB"/>
              </w:rPr>
              <w:t xml:space="preserve"> Catastrophe Risk Charge before risk mitigation - Total Pandemic all countries</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790079">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PK33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456"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risk mitigation effect of the undertaking’s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p w:rsidR="00C22A7A" w:rsidRPr="00E30054" w:rsidRDefault="00C22A7A" w:rsidP="00AB57AB">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PL33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456" w:type="dxa"/>
          </w:tcPr>
          <w:p w:rsidR="00DA4989" w:rsidRDefault="00DA4989" w:rsidP="00C22A7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reinstatement premiums as a result of the undertaking’s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p w:rsidR="00C22A7A" w:rsidRPr="00E30054" w:rsidRDefault="00C22A7A" w:rsidP="00C22A7A">
            <w:pPr>
              <w:rPr>
                <w:rFonts w:ascii="Times New Roman" w:eastAsia="Times New Roman" w:hAnsi="Times New Roman" w:cs="Times New Roman"/>
                <w:sz w:val="20"/>
                <w:szCs w:val="20"/>
                <w:lang w:eastAsia="en-GB"/>
              </w:rPr>
            </w:pPr>
          </w:p>
        </w:tc>
      </w:tr>
      <w:tr w:rsidR="00DA4989" w:rsidTr="00790079">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PM33</w:t>
            </w:r>
            <w:r w:rsidRPr="00F70FD8">
              <w:rPr>
                <w:rFonts w:ascii="Times New Roman" w:eastAsia="Times New Roman" w:hAnsi="Times New Roman" w:cs="Times New Roman"/>
                <w:sz w:val="20"/>
                <w:szCs w:val="20"/>
                <w:lang w:eastAsia="en-GB"/>
              </w:rPr>
              <w:t>)</w:t>
            </w:r>
          </w:p>
        </w:tc>
        <w:tc>
          <w:tcPr>
            <w:tcW w:w="2835" w:type="dxa"/>
            <w:gridSpan w:val="2"/>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p>
        </w:tc>
        <w:tc>
          <w:tcPr>
            <w:tcW w:w="4456"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p>
        </w:tc>
      </w:tr>
    </w:tbl>
    <w:p w:rsidR="00845CB8" w:rsidRDefault="00845CB8" w:rsidP="00E06000"/>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B8"/>
    <w:rsid w:val="00037CB6"/>
    <w:rsid w:val="00092E15"/>
    <w:rsid w:val="00142DA6"/>
    <w:rsid w:val="001850FC"/>
    <w:rsid w:val="00190FA5"/>
    <w:rsid w:val="001C2C16"/>
    <w:rsid w:val="001F790E"/>
    <w:rsid w:val="002151F7"/>
    <w:rsid w:val="00250A5F"/>
    <w:rsid w:val="00257174"/>
    <w:rsid w:val="00262FA8"/>
    <w:rsid w:val="002864A2"/>
    <w:rsid w:val="002B652F"/>
    <w:rsid w:val="002B7C1D"/>
    <w:rsid w:val="00305C2F"/>
    <w:rsid w:val="00310F34"/>
    <w:rsid w:val="00311A43"/>
    <w:rsid w:val="00392443"/>
    <w:rsid w:val="0044723B"/>
    <w:rsid w:val="00467678"/>
    <w:rsid w:val="004950FA"/>
    <w:rsid w:val="004A0244"/>
    <w:rsid w:val="004A1CEA"/>
    <w:rsid w:val="004A3FE4"/>
    <w:rsid w:val="004B21A4"/>
    <w:rsid w:val="004B25B1"/>
    <w:rsid w:val="004E7122"/>
    <w:rsid w:val="00506B16"/>
    <w:rsid w:val="005446B2"/>
    <w:rsid w:val="00567BCE"/>
    <w:rsid w:val="00595678"/>
    <w:rsid w:val="005A6674"/>
    <w:rsid w:val="005B756F"/>
    <w:rsid w:val="00622636"/>
    <w:rsid w:val="00624681"/>
    <w:rsid w:val="00654E03"/>
    <w:rsid w:val="00694850"/>
    <w:rsid w:val="006E4A52"/>
    <w:rsid w:val="00744B25"/>
    <w:rsid w:val="00790079"/>
    <w:rsid w:val="007B128E"/>
    <w:rsid w:val="007C6F5F"/>
    <w:rsid w:val="007D6CEC"/>
    <w:rsid w:val="008043DB"/>
    <w:rsid w:val="00845CB8"/>
    <w:rsid w:val="00846DCD"/>
    <w:rsid w:val="00882BEE"/>
    <w:rsid w:val="008B0751"/>
    <w:rsid w:val="008D5FF7"/>
    <w:rsid w:val="008F190C"/>
    <w:rsid w:val="008F1EEE"/>
    <w:rsid w:val="008F78F3"/>
    <w:rsid w:val="00922B9F"/>
    <w:rsid w:val="00991F48"/>
    <w:rsid w:val="009A1D5D"/>
    <w:rsid w:val="00A36D30"/>
    <w:rsid w:val="00A61D9B"/>
    <w:rsid w:val="00A930C3"/>
    <w:rsid w:val="00AB57AB"/>
    <w:rsid w:val="00AC1228"/>
    <w:rsid w:val="00AF67A5"/>
    <w:rsid w:val="00AF7DCD"/>
    <w:rsid w:val="00B4387F"/>
    <w:rsid w:val="00B43C2B"/>
    <w:rsid w:val="00B74BC7"/>
    <w:rsid w:val="00BD2166"/>
    <w:rsid w:val="00BE1F32"/>
    <w:rsid w:val="00C05282"/>
    <w:rsid w:val="00C22A7A"/>
    <w:rsid w:val="00C3547E"/>
    <w:rsid w:val="00C402DF"/>
    <w:rsid w:val="00C40AF1"/>
    <w:rsid w:val="00C61B86"/>
    <w:rsid w:val="00CB1443"/>
    <w:rsid w:val="00D743E1"/>
    <w:rsid w:val="00D92423"/>
    <w:rsid w:val="00DA4989"/>
    <w:rsid w:val="00E06000"/>
    <w:rsid w:val="00E13DB9"/>
    <w:rsid w:val="00E50440"/>
    <w:rsid w:val="00E64BFC"/>
    <w:rsid w:val="00E8168B"/>
    <w:rsid w:val="00EE2529"/>
    <w:rsid w:val="00F10BF1"/>
    <w:rsid w:val="00F536DA"/>
    <w:rsid w:val="00FB157B"/>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16036</Words>
  <Characters>91406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ATM</cp:lastModifiedBy>
  <cp:revision>7</cp:revision>
  <dcterms:created xsi:type="dcterms:W3CDTF">2014-11-11T00:15:00Z</dcterms:created>
  <dcterms:modified xsi:type="dcterms:W3CDTF">2014-12-01T14:17:00Z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-1662635675</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